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FE" w:rsidRDefault="00C048DB" w:rsidP="00DC78F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742950" cy="7524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FE">
        <w:br w:type="textWrapping" w:clear="all"/>
      </w:r>
    </w:p>
    <w:p w:rsidR="00DC78FE" w:rsidRDefault="00DC78FE" w:rsidP="00DC78FE">
      <w:pPr>
        <w:pStyle w:val="aa"/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ИЗБИРАТЕЛЬНАЯ КОМИССИЯ </w:t>
      </w:r>
    </w:p>
    <w:p w:rsidR="00DC78FE" w:rsidRDefault="00DC78FE" w:rsidP="00DC78FE">
      <w:pPr>
        <w:pStyle w:val="a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ТВЕРСКОЙ ОБЛАСТИ</w:t>
      </w:r>
    </w:p>
    <w:p w:rsidR="00DC78FE" w:rsidRPr="005E780F" w:rsidRDefault="00DC78FE" w:rsidP="00DC78FE">
      <w:pPr>
        <w:pStyle w:val="1"/>
        <w:spacing w:before="240" w:after="240"/>
        <w:rPr>
          <w:b/>
          <w:bCs/>
          <w:spacing w:val="80"/>
          <w:sz w:val="32"/>
          <w:szCs w:val="32"/>
        </w:rPr>
      </w:pPr>
      <w:r w:rsidRPr="005E780F">
        <w:rPr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DC78FE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78FE" w:rsidRPr="00CB3B76" w:rsidRDefault="0000488A" w:rsidP="004E5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августа 2015 г.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DC78FE" w:rsidRPr="00B96DFB" w:rsidRDefault="00DC78FE" w:rsidP="00DC78FE">
            <w:pPr>
              <w:jc w:val="both"/>
              <w:rPr>
                <w:b/>
                <w:color w:val="000000"/>
                <w:spacing w:val="60"/>
                <w:sz w:val="32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DC78FE" w:rsidRPr="00CB3B76" w:rsidRDefault="00DC78FE" w:rsidP="00CB3B76">
            <w:pPr>
              <w:jc w:val="center"/>
              <w:rPr>
                <w:sz w:val="28"/>
                <w:szCs w:val="28"/>
              </w:rPr>
            </w:pPr>
            <w:r w:rsidRPr="00CB3B76">
              <w:rPr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78FE" w:rsidRPr="00CB3B76" w:rsidRDefault="0000488A" w:rsidP="00CB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156/1800-5</w:t>
            </w:r>
          </w:p>
        </w:tc>
      </w:tr>
      <w:tr w:rsidR="00DC78FE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C78FE" w:rsidRPr="00CB3B76" w:rsidRDefault="00DC78FE" w:rsidP="00CB3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C78FE" w:rsidRPr="005E780F" w:rsidRDefault="00DC78FE" w:rsidP="00DC78FE">
            <w:pPr>
              <w:spacing w:before="60"/>
              <w:jc w:val="center"/>
              <w:rPr>
                <w:color w:val="000000"/>
              </w:rPr>
            </w:pPr>
            <w:r w:rsidRPr="005E780F">
              <w:rPr>
                <w:color w:val="000000"/>
              </w:rPr>
              <w:t>г.Тверь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DC78FE" w:rsidRPr="00B96DFB" w:rsidRDefault="00DC78FE" w:rsidP="00DC78FE">
            <w:pPr>
              <w:jc w:val="both"/>
              <w:rPr>
                <w:b/>
                <w:color w:val="000000"/>
                <w:spacing w:val="60"/>
              </w:rPr>
            </w:pPr>
          </w:p>
        </w:tc>
      </w:tr>
    </w:tbl>
    <w:p w:rsidR="00243F12" w:rsidRPr="00935BB5" w:rsidRDefault="00243F12" w:rsidP="00243F12">
      <w:pPr>
        <w:pStyle w:val="a4"/>
        <w:spacing w:before="360" w:after="360"/>
        <w:ind w:firstLine="720"/>
        <w:jc w:val="center"/>
        <w:rPr>
          <w:szCs w:val="28"/>
        </w:rPr>
      </w:pPr>
      <w:r w:rsidRPr="00935BB5">
        <w:rPr>
          <w:szCs w:val="28"/>
        </w:rPr>
        <w:t>О</w:t>
      </w:r>
      <w:r>
        <w:rPr>
          <w:szCs w:val="28"/>
        </w:rPr>
        <w:t>б</w:t>
      </w:r>
      <w:r w:rsidRPr="00935BB5">
        <w:rPr>
          <w:szCs w:val="28"/>
        </w:rPr>
        <w:t xml:space="preserve"> </w:t>
      </w:r>
      <w:r>
        <w:rPr>
          <w:szCs w:val="28"/>
        </w:rPr>
        <w:t>областном конкурсе</w:t>
      </w:r>
      <w:r w:rsidRPr="00935BB5">
        <w:rPr>
          <w:szCs w:val="28"/>
        </w:rPr>
        <w:t xml:space="preserve"> «Наш выбор – будущее России!» на лучший плакат, рисунок, литературную и творческую работы</w:t>
      </w:r>
    </w:p>
    <w:p w:rsidR="00DC78FE" w:rsidRPr="00F016E5" w:rsidRDefault="0093007E" w:rsidP="00F016E5">
      <w:pPr>
        <w:spacing w:line="360" w:lineRule="auto"/>
        <w:ind w:firstLine="708"/>
        <w:jc w:val="both"/>
        <w:rPr>
          <w:b/>
          <w:color w:val="FF0000"/>
          <w:sz w:val="20"/>
        </w:rPr>
      </w:pPr>
      <w:r w:rsidRPr="009509D0">
        <w:rPr>
          <w:sz w:val="28"/>
          <w:szCs w:val="28"/>
        </w:rPr>
        <w:t xml:space="preserve">В соответствии </w:t>
      </w:r>
      <w:r w:rsidR="004770AD" w:rsidRPr="009509D0">
        <w:rPr>
          <w:sz w:val="28"/>
          <w:szCs w:val="28"/>
        </w:rPr>
        <w:t>со Сводным планом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2015 год</w:t>
      </w:r>
      <w:r w:rsidR="00016B85" w:rsidRPr="009509D0">
        <w:rPr>
          <w:sz w:val="28"/>
          <w:szCs w:val="28"/>
        </w:rPr>
        <w:t>,</w:t>
      </w:r>
      <w:r w:rsidR="00016B85" w:rsidRPr="009509D0">
        <w:rPr>
          <w:color w:val="000000"/>
          <w:sz w:val="28"/>
          <w:szCs w:val="28"/>
        </w:rPr>
        <w:t xml:space="preserve"> утвержденным постановлением избирательной комиссии Тверской области </w:t>
      </w:r>
      <w:r w:rsidR="00016B85" w:rsidRPr="009509D0">
        <w:rPr>
          <w:sz w:val="28"/>
          <w:szCs w:val="28"/>
        </w:rPr>
        <w:t>от 27.01.2015 №</w:t>
      </w:r>
      <w:r w:rsidR="00016B85" w:rsidRPr="009509D0">
        <w:rPr>
          <w:color w:val="000000"/>
          <w:sz w:val="28"/>
          <w:szCs w:val="28"/>
        </w:rPr>
        <w:t>143/1539-5</w:t>
      </w:r>
      <w:r w:rsidR="009509D0" w:rsidRPr="009509D0">
        <w:rPr>
          <w:color w:val="000000"/>
          <w:sz w:val="28"/>
          <w:szCs w:val="28"/>
        </w:rPr>
        <w:t xml:space="preserve"> (</w:t>
      </w:r>
      <w:r w:rsidR="00C64E18">
        <w:rPr>
          <w:sz w:val="28"/>
          <w:szCs w:val="28"/>
        </w:rPr>
        <w:t xml:space="preserve">с изменениями, внесенными постановлениями избирательной комиссии Тверской области от </w:t>
      </w:r>
      <w:r w:rsidR="009509D0" w:rsidRPr="00C64E18">
        <w:rPr>
          <w:sz w:val="28"/>
          <w:szCs w:val="28"/>
        </w:rPr>
        <w:t xml:space="preserve">15.04.15 №148/1684-5, </w:t>
      </w:r>
      <w:r w:rsidR="00C64E18">
        <w:rPr>
          <w:sz w:val="28"/>
          <w:szCs w:val="28"/>
        </w:rPr>
        <w:t xml:space="preserve">от </w:t>
      </w:r>
      <w:r w:rsidR="009509D0" w:rsidRPr="00C64E18">
        <w:rPr>
          <w:sz w:val="28"/>
          <w:szCs w:val="28"/>
        </w:rPr>
        <w:t xml:space="preserve">08.06.2015 №151/1721-5, </w:t>
      </w:r>
      <w:r w:rsidR="00C64E18">
        <w:rPr>
          <w:sz w:val="28"/>
          <w:szCs w:val="28"/>
        </w:rPr>
        <w:t>от.</w:t>
      </w:r>
      <w:r w:rsidR="009509D0" w:rsidRPr="00C64E18">
        <w:rPr>
          <w:sz w:val="28"/>
          <w:szCs w:val="28"/>
        </w:rPr>
        <w:t>08.07.2015 №152/1744-5</w:t>
      </w:r>
      <w:r w:rsidR="00C64E18">
        <w:rPr>
          <w:sz w:val="28"/>
          <w:szCs w:val="28"/>
        </w:rPr>
        <w:t>)</w:t>
      </w:r>
      <w:r w:rsidR="004770AD" w:rsidRPr="00C64E18">
        <w:rPr>
          <w:sz w:val="28"/>
          <w:szCs w:val="28"/>
        </w:rPr>
        <w:t>,</w:t>
      </w:r>
      <w:r w:rsidR="004770AD" w:rsidRPr="009509D0">
        <w:rPr>
          <w:sz w:val="28"/>
          <w:szCs w:val="28"/>
        </w:rPr>
        <w:t xml:space="preserve"> </w:t>
      </w:r>
      <w:r w:rsidRPr="009509D0">
        <w:rPr>
          <w:sz w:val="28"/>
          <w:szCs w:val="28"/>
        </w:rPr>
        <w:t>Планом работы избирательной комиссии Тверс</w:t>
      </w:r>
      <w:r w:rsidR="006670FC" w:rsidRPr="009509D0">
        <w:rPr>
          <w:sz w:val="28"/>
          <w:szCs w:val="28"/>
        </w:rPr>
        <w:t>кой области на июль-декабрь 2015</w:t>
      </w:r>
      <w:r w:rsidRPr="00161A2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утвержденным </w:t>
      </w:r>
      <w:r w:rsidRPr="00161A2F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6670FC">
        <w:rPr>
          <w:sz w:val="28"/>
          <w:szCs w:val="28"/>
        </w:rPr>
        <w:t>08</w:t>
      </w:r>
      <w:r w:rsidR="000A616C">
        <w:rPr>
          <w:sz w:val="28"/>
          <w:szCs w:val="28"/>
        </w:rPr>
        <w:t>.07.</w:t>
      </w:r>
      <w:r w:rsidR="006670FC">
        <w:rPr>
          <w:sz w:val="28"/>
          <w:szCs w:val="28"/>
        </w:rPr>
        <w:t>2015</w:t>
      </w:r>
      <w:r w:rsidR="000A616C">
        <w:rPr>
          <w:sz w:val="28"/>
          <w:szCs w:val="28"/>
        </w:rPr>
        <w:t xml:space="preserve"> </w:t>
      </w:r>
      <w:r w:rsidRPr="00161A2F">
        <w:rPr>
          <w:sz w:val="28"/>
          <w:szCs w:val="28"/>
        </w:rPr>
        <w:t>№</w:t>
      </w:r>
      <w:r w:rsidR="00EE1939">
        <w:rPr>
          <w:sz w:val="28"/>
          <w:szCs w:val="28"/>
        </w:rPr>
        <w:t xml:space="preserve"> 152/1738-5</w:t>
      </w:r>
      <w:r>
        <w:rPr>
          <w:color w:val="000000"/>
          <w:sz w:val="28"/>
          <w:szCs w:val="28"/>
        </w:rPr>
        <w:t xml:space="preserve">, </w:t>
      </w:r>
      <w:r w:rsidR="006670FC">
        <w:rPr>
          <w:color w:val="000000"/>
          <w:sz w:val="28"/>
          <w:szCs w:val="28"/>
        </w:rPr>
        <w:t>на основании статьи 19 Избирательного кодекса Тверской</w:t>
      </w:r>
      <w:r w:rsidR="006670FC">
        <w:rPr>
          <w:b/>
          <w:bCs/>
          <w:szCs w:val="28"/>
        </w:rPr>
        <w:t xml:space="preserve"> </w:t>
      </w:r>
      <w:r w:rsidR="006670FC">
        <w:rPr>
          <w:color w:val="000000"/>
          <w:sz w:val="28"/>
          <w:szCs w:val="28"/>
        </w:rPr>
        <w:t>области от 07.04.2003 №</w:t>
      </w:r>
      <w:r w:rsidR="006670FC" w:rsidRPr="00573E51">
        <w:rPr>
          <w:color w:val="000000"/>
          <w:sz w:val="28"/>
          <w:szCs w:val="28"/>
        </w:rPr>
        <w:t>20-ЗО</w:t>
      </w:r>
      <w:r w:rsidR="006670FC">
        <w:rPr>
          <w:sz w:val="28"/>
          <w:szCs w:val="28"/>
        </w:rPr>
        <w:t xml:space="preserve"> избирательная комиссия Тверской области</w:t>
      </w:r>
      <w:r w:rsidR="006670FC" w:rsidRPr="00C9702B">
        <w:rPr>
          <w:b/>
          <w:spacing w:val="30"/>
          <w:sz w:val="28"/>
          <w:szCs w:val="28"/>
        </w:rPr>
        <w:t xml:space="preserve"> </w:t>
      </w:r>
      <w:r w:rsidR="00DC78FE" w:rsidRPr="00C9702B">
        <w:rPr>
          <w:b/>
          <w:spacing w:val="30"/>
          <w:sz w:val="28"/>
          <w:szCs w:val="28"/>
        </w:rPr>
        <w:t>постановляет</w:t>
      </w:r>
      <w:r w:rsidR="00DC78FE" w:rsidRPr="00B51A89">
        <w:rPr>
          <w:b/>
          <w:spacing w:val="30"/>
          <w:sz w:val="28"/>
          <w:szCs w:val="28"/>
        </w:rPr>
        <w:t>:</w:t>
      </w:r>
    </w:p>
    <w:p w:rsidR="00243F12" w:rsidRPr="00A53807" w:rsidRDefault="008759CF" w:rsidP="00243F12">
      <w:pPr>
        <w:numPr>
          <w:ilvl w:val="0"/>
          <w:numId w:val="4"/>
        </w:numPr>
        <w:tabs>
          <w:tab w:val="clear" w:pos="12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43F12">
        <w:rPr>
          <w:sz w:val="28"/>
          <w:szCs w:val="28"/>
        </w:rPr>
        <w:t xml:space="preserve"> 01</w:t>
      </w:r>
      <w:r w:rsidR="00243F12" w:rsidRPr="00A53807">
        <w:rPr>
          <w:sz w:val="28"/>
          <w:szCs w:val="28"/>
        </w:rPr>
        <w:t xml:space="preserve"> сентября 201</w:t>
      </w:r>
      <w:r w:rsidR="00243F12">
        <w:rPr>
          <w:sz w:val="28"/>
          <w:szCs w:val="28"/>
        </w:rPr>
        <w:t>5</w:t>
      </w:r>
      <w:r w:rsidR="00243F12" w:rsidRPr="00A53807">
        <w:rPr>
          <w:sz w:val="28"/>
          <w:szCs w:val="28"/>
        </w:rPr>
        <w:t xml:space="preserve"> года по </w:t>
      </w:r>
      <w:r w:rsidR="00243F12">
        <w:rPr>
          <w:sz w:val="28"/>
          <w:szCs w:val="28"/>
        </w:rPr>
        <w:t xml:space="preserve">17 мая </w:t>
      </w:r>
      <w:r w:rsidR="00243F12" w:rsidRPr="00A53807">
        <w:rPr>
          <w:sz w:val="28"/>
          <w:szCs w:val="28"/>
        </w:rPr>
        <w:t>201</w:t>
      </w:r>
      <w:r w:rsidR="00243F12">
        <w:rPr>
          <w:sz w:val="28"/>
          <w:szCs w:val="28"/>
        </w:rPr>
        <w:t>6</w:t>
      </w:r>
      <w:r w:rsidR="00243F12" w:rsidRPr="00A538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провести</w:t>
      </w:r>
      <w:r w:rsidR="00243F12" w:rsidRPr="00A53807">
        <w:rPr>
          <w:sz w:val="28"/>
          <w:szCs w:val="28"/>
        </w:rPr>
        <w:t xml:space="preserve"> областной конкурс «Наш выбор – будущее России!» на лучший плакат, рисунок, литературную и творческую работы</w:t>
      </w:r>
      <w:r w:rsidR="00243F12" w:rsidRPr="00A53807">
        <w:rPr>
          <w:bCs/>
          <w:sz w:val="28"/>
          <w:szCs w:val="28"/>
        </w:rPr>
        <w:t xml:space="preserve"> среди учащихся общеобразовательных школ</w:t>
      </w:r>
      <w:r w:rsidR="00243F12">
        <w:rPr>
          <w:bCs/>
          <w:sz w:val="28"/>
          <w:szCs w:val="28"/>
        </w:rPr>
        <w:t xml:space="preserve"> (далее – Конкурс)</w:t>
      </w:r>
      <w:r w:rsidR="00243F12" w:rsidRPr="00A53807">
        <w:rPr>
          <w:sz w:val="28"/>
          <w:szCs w:val="28"/>
        </w:rPr>
        <w:t>.</w:t>
      </w:r>
    </w:p>
    <w:p w:rsidR="00243F12" w:rsidRPr="00A53807" w:rsidRDefault="00243F12" w:rsidP="00243F12">
      <w:pPr>
        <w:numPr>
          <w:ilvl w:val="0"/>
          <w:numId w:val="4"/>
        </w:numPr>
        <w:tabs>
          <w:tab w:val="clear" w:pos="12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3807">
        <w:rPr>
          <w:sz w:val="28"/>
          <w:szCs w:val="28"/>
        </w:rPr>
        <w:t>Утвердить Положение о</w:t>
      </w:r>
      <w:r>
        <w:rPr>
          <w:sz w:val="28"/>
          <w:szCs w:val="28"/>
        </w:rPr>
        <w:t xml:space="preserve"> Конкурсе </w:t>
      </w:r>
      <w:r w:rsidRPr="00A53807">
        <w:rPr>
          <w:sz w:val="28"/>
          <w:szCs w:val="28"/>
        </w:rPr>
        <w:t>(прилагается).</w:t>
      </w:r>
    </w:p>
    <w:p w:rsidR="00243F12" w:rsidRPr="00A53807" w:rsidRDefault="00243F12" w:rsidP="00243F12">
      <w:pPr>
        <w:numPr>
          <w:ilvl w:val="0"/>
          <w:numId w:val="4"/>
        </w:numPr>
        <w:tabs>
          <w:tab w:val="clear" w:pos="12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</w:t>
      </w:r>
      <w:r w:rsidRPr="00A53807">
        <w:rPr>
          <w:sz w:val="28"/>
          <w:szCs w:val="28"/>
        </w:rPr>
        <w:t xml:space="preserve">расходы по организации </w:t>
      </w:r>
      <w:r>
        <w:rPr>
          <w:sz w:val="28"/>
          <w:szCs w:val="28"/>
        </w:rPr>
        <w:t xml:space="preserve">Конкурса </w:t>
      </w:r>
      <w:r w:rsidRPr="00A53807">
        <w:rPr>
          <w:sz w:val="28"/>
          <w:szCs w:val="28"/>
        </w:rPr>
        <w:t xml:space="preserve">и поощрению победителей за счет средств, выделенных на повышение правовой культуры </w:t>
      </w:r>
      <w:r w:rsidRPr="00A53807">
        <w:rPr>
          <w:sz w:val="28"/>
          <w:szCs w:val="28"/>
        </w:rPr>
        <w:lastRenderedPageBreak/>
        <w:t xml:space="preserve">избирателей </w:t>
      </w:r>
      <w:r w:rsidRPr="00A53807">
        <w:rPr>
          <w:kern w:val="28"/>
          <w:sz w:val="28"/>
          <w:szCs w:val="28"/>
        </w:rPr>
        <w:t>(участников референдума) и обучение</w:t>
      </w:r>
      <w:r w:rsidRPr="00A53807">
        <w:rPr>
          <w:b/>
          <w:bCs/>
          <w:kern w:val="28"/>
          <w:sz w:val="28"/>
          <w:szCs w:val="28"/>
        </w:rPr>
        <w:t xml:space="preserve"> </w:t>
      </w:r>
      <w:r w:rsidRPr="00A53807">
        <w:rPr>
          <w:sz w:val="28"/>
          <w:szCs w:val="28"/>
        </w:rPr>
        <w:t xml:space="preserve">организаторов выборов и </w:t>
      </w:r>
      <w:r w:rsidRPr="00A53807">
        <w:rPr>
          <w:kern w:val="28"/>
          <w:sz w:val="28"/>
          <w:szCs w:val="28"/>
        </w:rPr>
        <w:t>референдумов</w:t>
      </w:r>
      <w:r w:rsidRPr="00A53807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A53807">
        <w:rPr>
          <w:sz w:val="28"/>
          <w:szCs w:val="28"/>
        </w:rPr>
        <w:t xml:space="preserve"> году.</w:t>
      </w:r>
    </w:p>
    <w:p w:rsidR="00243F12" w:rsidRPr="00A53807" w:rsidRDefault="00243F12" w:rsidP="00243F12">
      <w:pPr>
        <w:numPr>
          <w:ilvl w:val="0"/>
          <w:numId w:val="4"/>
        </w:numPr>
        <w:tabs>
          <w:tab w:val="clear" w:pos="12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3807">
        <w:rPr>
          <w:sz w:val="28"/>
          <w:szCs w:val="28"/>
        </w:rPr>
        <w:t xml:space="preserve">Направить настоящее постановление в территориальные избирательные комиссии Тверской области, </w:t>
      </w:r>
      <w:r>
        <w:rPr>
          <w:sz w:val="28"/>
          <w:szCs w:val="28"/>
        </w:rPr>
        <w:t>Министерство</w:t>
      </w:r>
      <w:r w:rsidRPr="00A53807">
        <w:rPr>
          <w:sz w:val="28"/>
          <w:szCs w:val="28"/>
        </w:rPr>
        <w:t xml:space="preserve"> образования Тверской области.</w:t>
      </w:r>
    </w:p>
    <w:p w:rsidR="00243F12" w:rsidRPr="00A53807" w:rsidRDefault="00243F12" w:rsidP="00243F12">
      <w:pPr>
        <w:pStyle w:val="ac"/>
        <w:numPr>
          <w:ilvl w:val="0"/>
          <w:numId w:val="4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53807">
        <w:rPr>
          <w:sz w:val="28"/>
          <w:szCs w:val="28"/>
        </w:rPr>
        <w:t>Направить настоящее постановле</w:t>
      </w:r>
      <w:r>
        <w:rPr>
          <w:sz w:val="28"/>
          <w:szCs w:val="28"/>
        </w:rPr>
        <w:t>ние для опубликования в газету «Тверская жизнь».</w:t>
      </w:r>
    </w:p>
    <w:p w:rsidR="00243F12" w:rsidRDefault="00243F12" w:rsidP="00243F12">
      <w:pPr>
        <w:pStyle w:val="ac"/>
        <w:numPr>
          <w:ilvl w:val="0"/>
          <w:numId w:val="4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379D0">
        <w:rPr>
          <w:sz w:val="28"/>
          <w:szCs w:val="28"/>
        </w:rPr>
        <w:t xml:space="preserve">Разместить </w:t>
      </w:r>
      <w:r w:rsidRPr="001379D0">
        <w:rPr>
          <w:spacing w:val="-1"/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сайтах</w:t>
      </w:r>
      <w:r w:rsidRPr="001379D0">
        <w:rPr>
          <w:sz w:val="28"/>
          <w:szCs w:val="28"/>
        </w:rPr>
        <w:t xml:space="preserve"> избирательной комиссии Тверской области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3528"/>
        <w:gridCol w:w="5940"/>
      </w:tblGrid>
      <w:tr w:rsidR="00243F12" w:rsidRPr="00A53807" w:rsidTr="00F4070B">
        <w:tc>
          <w:tcPr>
            <w:tcW w:w="3528" w:type="dxa"/>
          </w:tcPr>
          <w:p w:rsidR="00243F12" w:rsidRPr="00A53807" w:rsidRDefault="00243F12" w:rsidP="00F4070B">
            <w:pPr>
              <w:jc w:val="center"/>
              <w:rPr>
                <w:sz w:val="28"/>
                <w:szCs w:val="28"/>
              </w:rPr>
            </w:pPr>
            <w:r w:rsidRPr="00A53807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</w:p>
          <w:p w:rsidR="00243F12" w:rsidRPr="00A53807" w:rsidRDefault="00243F12" w:rsidP="00F4070B">
            <w:pPr>
              <w:jc w:val="center"/>
              <w:rPr>
                <w:sz w:val="28"/>
                <w:szCs w:val="28"/>
              </w:rPr>
            </w:pPr>
            <w:r w:rsidRPr="00A53807">
              <w:rPr>
                <w:sz w:val="28"/>
                <w:szCs w:val="28"/>
              </w:rPr>
              <w:t>избирательной комиссии Тверской области</w:t>
            </w:r>
          </w:p>
        </w:tc>
        <w:tc>
          <w:tcPr>
            <w:tcW w:w="5940" w:type="dxa"/>
            <w:vAlign w:val="bottom"/>
          </w:tcPr>
          <w:p w:rsidR="00243F12" w:rsidRPr="00585329" w:rsidRDefault="00243F12" w:rsidP="00F4070B">
            <w:pPr>
              <w:pStyle w:val="2"/>
              <w:rPr>
                <w:bCs/>
                <w:iCs/>
                <w:szCs w:val="28"/>
                <w:lang w:val="ru-RU" w:eastAsia="ru-RU"/>
              </w:rPr>
            </w:pPr>
            <w:r w:rsidRPr="00585329">
              <w:rPr>
                <w:bCs/>
                <w:iCs/>
                <w:szCs w:val="28"/>
                <w:lang w:val="ru-RU" w:eastAsia="ru-RU"/>
              </w:rPr>
              <w:t>В.Е. Дронова</w:t>
            </w:r>
          </w:p>
        </w:tc>
      </w:tr>
      <w:tr w:rsidR="00243F12" w:rsidRPr="00C2755E" w:rsidTr="00F4070B">
        <w:tc>
          <w:tcPr>
            <w:tcW w:w="3528" w:type="dxa"/>
          </w:tcPr>
          <w:p w:rsidR="00243F12" w:rsidRPr="00C2755E" w:rsidRDefault="00243F12" w:rsidP="00F407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243F12" w:rsidRPr="00585329" w:rsidRDefault="00243F12" w:rsidP="00F4070B">
            <w:pPr>
              <w:pStyle w:val="2"/>
              <w:rPr>
                <w:bCs/>
                <w:iCs/>
                <w:sz w:val="16"/>
                <w:szCs w:val="16"/>
                <w:lang w:val="ru-RU" w:eastAsia="ru-RU"/>
              </w:rPr>
            </w:pPr>
          </w:p>
        </w:tc>
      </w:tr>
      <w:tr w:rsidR="00243F12" w:rsidRPr="00A53807" w:rsidTr="00F4070B">
        <w:tc>
          <w:tcPr>
            <w:tcW w:w="3528" w:type="dxa"/>
          </w:tcPr>
          <w:p w:rsidR="00243F12" w:rsidRPr="00A53807" w:rsidRDefault="00243F12" w:rsidP="00F4070B">
            <w:pPr>
              <w:jc w:val="center"/>
              <w:rPr>
                <w:sz w:val="28"/>
                <w:szCs w:val="28"/>
              </w:rPr>
            </w:pPr>
            <w:r w:rsidRPr="00A53807">
              <w:rPr>
                <w:sz w:val="28"/>
                <w:szCs w:val="28"/>
              </w:rPr>
              <w:t>Секретарь</w:t>
            </w:r>
          </w:p>
          <w:p w:rsidR="00243F12" w:rsidRPr="00A53807" w:rsidRDefault="00243F12" w:rsidP="00F4070B">
            <w:pPr>
              <w:jc w:val="center"/>
              <w:rPr>
                <w:sz w:val="28"/>
                <w:szCs w:val="28"/>
              </w:rPr>
            </w:pPr>
            <w:r w:rsidRPr="00A53807">
              <w:rPr>
                <w:sz w:val="28"/>
                <w:szCs w:val="28"/>
              </w:rPr>
              <w:t>избирательной комиссии Тверской области</w:t>
            </w:r>
          </w:p>
        </w:tc>
        <w:tc>
          <w:tcPr>
            <w:tcW w:w="5940" w:type="dxa"/>
            <w:vAlign w:val="bottom"/>
          </w:tcPr>
          <w:p w:rsidR="00243F12" w:rsidRPr="00585329" w:rsidRDefault="00243F12" w:rsidP="00F4070B">
            <w:pPr>
              <w:pStyle w:val="2"/>
              <w:rPr>
                <w:bCs/>
                <w:iCs/>
                <w:szCs w:val="28"/>
                <w:lang w:val="ru-RU" w:eastAsia="ru-RU"/>
              </w:rPr>
            </w:pPr>
            <w:r w:rsidRPr="00585329">
              <w:rPr>
                <w:bCs/>
                <w:iCs/>
                <w:szCs w:val="28"/>
                <w:lang w:val="ru-RU" w:eastAsia="ru-RU"/>
              </w:rPr>
              <w:t>В.М. Быкова</w:t>
            </w:r>
          </w:p>
        </w:tc>
      </w:tr>
    </w:tbl>
    <w:tbl>
      <w:tblPr>
        <w:tblpPr w:leftFromText="180" w:rightFromText="180" w:vertAnchor="text" w:horzAnchor="page" w:tblpX="6634" w:tblpY="2"/>
        <w:tblW w:w="4608" w:type="dxa"/>
        <w:tblLayout w:type="fixed"/>
        <w:tblLook w:val="01E0"/>
      </w:tblPr>
      <w:tblGrid>
        <w:gridCol w:w="4608"/>
      </w:tblGrid>
      <w:tr w:rsidR="00FB4244" w:rsidRPr="003224F4" w:rsidTr="00585329">
        <w:trPr>
          <w:trHeight w:val="363"/>
        </w:trPr>
        <w:tc>
          <w:tcPr>
            <w:tcW w:w="4608" w:type="dxa"/>
          </w:tcPr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  <w:lang w:val="en-US"/>
              </w:rPr>
            </w:pPr>
          </w:p>
          <w:p w:rsidR="00FB4244" w:rsidRPr="005A5520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>Приложение</w:t>
            </w:r>
          </w:p>
        </w:tc>
      </w:tr>
      <w:tr w:rsidR="00FB4244" w:rsidRPr="003224F4" w:rsidTr="00585329">
        <w:trPr>
          <w:trHeight w:val="370"/>
        </w:trPr>
        <w:tc>
          <w:tcPr>
            <w:tcW w:w="4608" w:type="dxa"/>
          </w:tcPr>
          <w:p w:rsidR="00FB4244" w:rsidRPr="005A5520" w:rsidRDefault="00FB4244" w:rsidP="00585329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FB4244" w:rsidRPr="003224F4" w:rsidTr="00585329">
        <w:tc>
          <w:tcPr>
            <w:tcW w:w="4608" w:type="dxa"/>
          </w:tcPr>
          <w:p w:rsidR="00FB4244" w:rsidRPr="005A5520" w:rsidRDefault="00FB4244" w:rsidP="00585329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>постановлением избирательной комиссии Тверской области</w:t>
            </w:r>
          </w:p>
          <w:p w:rsidR="00FB4244" w:rsidRPr="005A5520" w:rsidRDefault="00FB4244" w:rsidP="00585329">
            <w:pPr>
              <w:tabs>
                <w:tab w:val="left" w:pos="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августа 2015 г. №156/1800-5</w:t>
            </w:r>
          </w:p>
        </w:tc>
      </w:tr>
    </w:tbl>
    <w:p w:rsidR="00FB4244" w:rsidRDefault="00FB4244" w:rsidP="00FB4244">
      <w:pPr>
        <w:spacing w:before="120" w:line="360" w:lineRule="auto"/>
        <w:jc w:val="center"/>
        <w:rPr>
          <w:sz w:val="28"/>
          <w:szCs w:val="28"/>
          <w:lang w:val="en-US"/>
        </w:rPr>
      </w:pPr>
    </w:p>
    <w:p w:rsidR="00FB4244" w:rsidRDefault="00FB4244" w:rsidP="00FB4244">
      <w:pPr>
        <w:spacing w:before="120" w:line="360" w:lineRule="auto"/>
        <w:jc w:val="center"/>
        <w:rPr>
          <w:sz w:val="28"/>
          <w:szCs w:val="28"/>
          <w:lang w:val="en-US"/>
        </w:rPr>
      </w:pPr>
    </w:p>
    <w:p w:rsidR="00FB4244" w:rsidRDefault="00FB4244" w:rsidP="00FB4244">
      <w:pPr>
        <w:spacing w:before="120" w:line="360" w:lineRule="auto"/>
        <w:jc w:val="center"/>
        <w:rPr>
          <w:sz w:val="28"/>
          <w:szCs w:val="28"/>
          <w:lang w:val="en-US"/>
        </w:rPr>
      </w:pPr>
    </w:p>
    <w:p w:rsidR="00FB4244" w:rsidRPr="00FB4244" w:rsidRDefault="00FB4244" w:rsidP="00FB4244">
      <w:pPr>
        <w:spacing w:before="120" w:line="360" w:lineRule="auto"/>
        <w:jc w:val="center"/>
        <w:rPr>
          <w:bCs/>
          <w:sz w:val="28"/>
          <w:szCs w:val="28"/>
          <w:lang w:val="en-US"/>
        </w:rPr>
      </w:pPr>
    </w:p>
    <w:p w:rsidR="00FB4244" w:rsidRDefault="00FB4244" w:rsidP="00FB4244">
      <w:pPr>
        <w:spacing w:before="120" w:line="360" w:lineRule="auto"/>
        <w:jc w:val="center"/>
        <w:rPr>
          <w:bCs/>
          <w:sz w:val="28"/>
          <w:szCs w:val="28"/>
          <w:lang w:val="en-US"/>
        </w:rPr>
      </w:pPr>
    </w:p>
    <w:p w:rsidR="00FB4244" w:rsidRPr="00A53807" w:rsidRDefault="00FB4244" w:rsidP="00FB4244">
      <w:pPr>
        <w:spacing w:before="120" w:line="360" w:lineRule="auto"/>
        <w:jc w:val="center"/>
        <w:rPr>
          <w:bCs/>
          <w:sz w:val="28"/>
          <w:szCs w:val="28"/>
        </w:rPr>
      </w:pPr>
      <w:r w:rsidRPr="00A53807">
        <w:rPr>
          <w:bCs/>
          <w:sz w:val="28"/>
          <w:szCs w:val="28"/>
        </w:rPr>
        <w:t>ПОЛОЖЕНИЕ</w:t>
      </w:r>
    </w:p>
    <w:p w:rsidR="00FB4244" w:rsidRDefault="00FB4244" w:rsidP="00FB4244">
      <w:pPr>
        <w:pStyle w:val="21"/>
        <w:jc w:val="center"/>
        <w:rPr>
          <w:b/>
          <w:bCs/>
          <w:szCs w:val="28"/>
        </w:rPr>
      </w:pPr>
      <w:r w:rsidRPr="00A53807">
        <w:rPr>
          <w:b/>
          <w:bCs/>
          <w:szCs w:val="28"/>
        </w:rPr>
        <w:t>об областном конкурсе «Наш выбор – будущее России!» на лучший плакат, рисунок, литературную и творческую работы (далее - Положение)</w:t>
      </w:r>
    </w:p>
    <w:p w:rsidR="00FB4244" w:rsidRPr="00A53807" w:rsidRDefault="00FB4244" w:rsidP="00FB4244">
      <w:pPr>
        <w:spacing w:before="120"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1.  </w:t>
      </w:r>
      <w:r w:rsidRPr="00A53807">
        <w:rPr>
          <w:bCs/>
          <w:sz w:val="28"/>
          <w:szCs w:val="28"/>
        </w:rPr>
        <w:t>Общие положения</w:t>
      </w:r>
    </w:p>
    <w:p w:rsidR="00FB4244" w:rsidRDefault="00FB4244" w:rsidP="00FB4244">
      <w:pPr>
        <w:spacing w:line="360" w:lineRule="auto"/>
        <w:ind w:firstLine="709"/>
        <w:jc w:val="both"/>
        <w:rPr>
          <w:sz w:val="28"/>
          <w:szCs w:val="28"/>
        </w:rPr>
      </w:pPr>
      <w:r w:rsidRPr="00A53807">
        <w:rPr>
          <w:bCs/>
          <w:sz w:val="28"/>
          <w:szCs w:val="28"/>
        </w:rPr>
        <w:t>1.1.</w:t>
      </w:r>
      <w:r w:rsidRPr="00A53807">
        <w:rPr>
          <w:bCs/>
          <w:sz w:val="28"/>
          <w:szCs w:val="28"/>
        </w:rPr>
        <w:tab/>
        <w:t xml:space="preserve">Областной конкурс «Наш выбор – будущее России!» </w:t>
      </w:r>
      <w:r w:rsidRPr="00A53807">
        <w:rPr>
          <w:sz w:val="28"/>
          <w:szCs w:val="28"/>
        </w:rPr>
        <w:t>на лучший плакат, рисунок, литературную и творческую работы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Конкурс)</w:t>
      </w:r>
      <w:r w:rsidRPr="00A53807">
        <w:rPr>
          <w:bCs/>
          <w:sz w:val="28"/>
          <w:szCs w:val="28"/>
        </w:rPr>
        <w:t xml:space="preserve"> проводится </w:t>
      </w:r>
      <w:r w:rsidRPr="00DF00A1">
        <w:rPr>
          <w:bCs/>
          <w:sz w:val="28"/>
          <w:szCs w:val="28"/>
        </w:rPr>
        <w:t xml:space="preserve">среди </w:t>
      </w:r>
      <w:r w:rsidRPr="00DF00A1">
        <w:rPr>
          <w:sz w:val="28"/>
          <w:szCs w:val="28"/>
        </w:rPr>
        <w:t>воспитанников и учащихся образовательных учреждений Тверск</w:t>
      </w:r>
      <w:r>
        <w:rPr>
          <w:sz w:val="28"/>
          <w:szCs w:val="28"/>
        </w:rPr>
        <w:t>ой области в возрасте от 5 до 18</w:t>
      </w:r>
      <w:r w:rsidRPr="00DF00A1">
        <w:rPr>
          <w:sz w:val="28"/>
          <w:szCs w:val="28"/>
        </w:rPr>
        <w:t xml:space="preserve"> лет.</w:t>
      </w:r>
    </w:p>
    <w:p w:rsidR="00FB4244" w:rsidRPr="00D810E3" w:rsidRDefault="00FB4244" w:rsidP="00FB4244">
      <w:pPr>
        <w:spacing w:line="360" w:lineRule="auto"/>
        <w:ind w:firstLine="709"/>
        <w:jc w:val="both"/>
        <w:rPr>
          <w:sz w:val="28"/>
          <w:szCs w:val="28"/>
        </w:rPr>
      </w:pPr>
      <w:r w:rsidRPr="00A53807">
        <w:rPr>
          <w:bCs/>
          <w:sz w:val="28"/>
          <w:szCs w:val="28"/>
        </w:rPr>
        <w:t>1.2.</w:t>
      </w:r>
      <w:r w:rsidRPr="00A53807">
        <w:rPr>
          <w:bCs/>
          <w:sz w:val="28"/>
          <w:szCs w:val="28"/>
        </w:rPr>
        <w:tab/>
        <w:t>Конкурс проводится с целью повышения правовой культуры будущих избирателей</w:t>
      </w:r>
      <w:r w:rsidRPr="00EE444F">
        <w:rPr>
          <w:bCs/>
          <w:sz w:val="28"/>
          <w:szCs w:val="28"/>
        </w:rPr>
        <w:t xml:space="preserve">, </w:t>
      </w:r>
      <w:r w:rsidRPr="00EE444F">
        <w:rPr>
          <w:sz w:val="28"/>
          <w:szCs w:val="28"/>
        </w:rPr>
        <w:t>выявления и развития у обучающихся</w:t>
      </w:r>
      <w:r w:rsidRPr="002F3E4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творческих способностей, </w:t>
      </w:r>
      <w:r>
        <w:rPr>
          <w:sz w:val="28"/>
          <w:szCs w:val="28"/>
        </w:rPr>
        <w:t>расширения</w:t>
      </w:r>
      <w:r w:rsidRPr="00AA1660">
        <w:rPr>
          <w:sz w:val="28"/>
          <w:szCs w:val="28"/>
        </w:rPr>
        <w:t xml:space="preserve"> знаний и представлений о</w:t>
      </w:r>
      <w:r>
        <w:rPr>
          <w:sz w:val="28"/>
          <w:szCs w:val="28"/>
        </w:rPr>
        <w:t xml:space="preserve">б избирательном праве, </w:t>
      </w:r>
      <w:r w:rsidRPr="00A53807">
        <w:rPr>
          <w:bCs/>
          <w:sz w:val="28"/>
          <w:szCs w:val="28"/>
        </w:rPr>
        <w:t xml:space="preserve">привлечения внимания </w:t>
      </w:r>
      <w:r>
        <w:rPr>
          <w:bCs/>
          <w:sz w:val="28"/>
          <w:szCs w:val="28"/>
        </w:rPr>
        <w:t xml:space="preserve">и интереса </w:t>
      </w:r>
      <w:r w:rsidRPr="00A53807">
        <w:rPr>
          <w:bCs/>
          <w:sz w:val="28"/>
          <w:szCs w:val="28"/>
        </w:rPr>
        <w:t>общественнос</w:t>
      </w:r>
      <w:r>
        <w:rPr>
          <w:bCs/>
          <w:sz w:val="28"/>
          <w:szCs w:val="28"/>
        </w:rPr>
        <w:t xml:space="preserve">ти к выборам, </w:t>
      </w:r>
      <w:r w:rsidRPr="00A53807">
        <w:rPr>
          <w:bCs/>
          <w:sz w:val="28"/>
          <w:szCs w:val="28"/>
        </w:rPr>
        <w:t>повышени</w:t>
      </w:r>
      <w:r>
        <w:rPr>
          <w:bCs/>
          <w:sz w:val="28"/>
          <w:szCs w:val="28"/>
        </w:rPr>
        <w:t>я уровня активности избирателей</w:t>
      </w:r>
      <w:r w:rsidRPr="00D810E3">
        <w:rPr>
          <w:bCs/>
          <w:sz w:val="28"/>
          <w:szCs w:val="28"/>
        </w:rPr>
        <w:t>.</w:t>
      </w:r>
      <w:r w:rsidRPr="00D810E3">
        <w:rPr>
          <w:rFonts w:ascii="Arial Narrow" w:hAnsi="Arial Narrow"/>
          <w:color w:val="3A3A3A"/>
          <w:sz w:val="28"/>
          <w:szCs w:val="28"/>
        </w:rPr>
        <w:t xml:space="preserve"> </w:t>
      </w:r>
      <w:r w:rsidRPr="00D810E3">
        <w:rPr>
          <w:sz w:val="28"/>
          <w:szCs w:val="28"/>
        </w:rPr>
        <w:t>Распространение и популяризация творческих работ, ставших лучшими по итогам Конкурса.</w:t>
      </w:r>
    </w:p>
    <w:p w:rsidR="00FB4244" w:rsidRPr="00A53807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53807">
        <w:rPr>
          <w:bCs/>
          <w:sz w:val="28"/>
          <w:szCs w:val="28"/>
        </w:rPr>
        <w:t>1.3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>Сроки проведения Конкурса: с 01</w:t>
      </w:r>
      <w:r w:rsidRPr="00A53807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5</w:t>
      </w:r>
      <w:r w:rsidRPr="00A53807">
        <w:rPr>
          <w:bCs/>
          <w:sz w:val="28"/>
          <w:szCs w:val="28"/>
        </w:rPr>
        <w:t xml:space="preserve"> года по </w:t>
      </w:r>
      <w:r>
        <w:rPr>
          <w:bCs/>
          <w:sz w:val="28"/>
          <w:szCs w:val="28"/>
        </w:rPr>
        <w:t>17 мая</w:t>
      </w:r>
      <w:r w:rsidRPr="00A5380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A53807">
        <w:rPr>
          <w:bCs/>
          <w:sz w:val="28"/>
          <w:szCs w:val="28"/>
        </w:rPr>
        <w:t xml:space="preserve"> года.</w:t>
      </w:r>
    </w:p>
    <w:p w:rsidR="00FB4244" w:rsidRPr="00A53807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53807">
        <w:rPr>
          <w:bCs/>
          <w:sz w:val="28"/>
          <w:szCs w:val="28"/>
        </w:rPr>
        <w:t>1.4.</w:t>
      </w:r>
      <w:r w:rsidRPr="00A53807">
        <w:rPr>
          <w:bCs/>
          <w:sz w:val="28"/>
          <w:szCs w:val="28"/>
        </w:rPr>
        <w:tab/>
        <w:t>Организационное обеспечение Конкурса осуществляют избирательная комисси</w:t>
      </w:r>
      <w:r>
        <w:rPr>
          <w:bCs/>
          <w:sz w:val="28"/>
          <w:szCs w:val="28"/>
        </w:rPr>
        <w:t>я Тверской области совместно с Министерств</w:t>
      </w:r>
      <w:r w:rsidRPr="00A53807">
        <w:rPr>
          <w:bCs/>
          <w:sz w:val="28"/>
          <w:szCs w:val="28"/>
        </w:rPr>
        <w:t>ом образования Тверской области, в муниципальных образованиях Тверской области - территориальные избирательные комиссии совместно с органами управления образованием.</w:t>
      </w:r>
    </w:p>
    <w:p w:rsidR="00FB4244" w:rsidRPr="00A53807" w:rsidRDefault="00FB4244" w:rsidP="00FB4244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2.  </w:t>
      </w:r>
      <w:r w:rsidRPr="00A53807">
        <w:rPr>
          <w:bCs/>
          <w:sz w:val="28"/>
          <w:szCs w:val="28"/>
        </w:rPr>
        <w:t>Условия Конкурса</w:t>
      </w:r>
    </w:p>
    <w:p w:rsidR="00FB4244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53807">
        <w:rPr>
          <w:bCs/>
          <w:sz w:val="28"/>
          <w:szCs w:val="28"/>
        </w:rPr>
        <w:lastRenderedPageBreak/>
        <w:t>2.1.</w:t>
      </w:r>
      <w:r w:rsidRPr="00A53807">
        <w:rPr>
          <w:bCs/>
          <w:sz w:val="28"/>
          <w:szCs w:val="28"/>
        </w:rPr>
        <w:tab/>
        <w:t xml:space="preserve">Для участия в Конкурсе авторам необходимо подготовить </w:t>
      </w:r>
      <w:r>
        <w:rPr>
          <w:bCs/>
          <w:sz w:val="28"/>
          <w:szCs w:val="28"/>
        </w:rPr>
        <w:t>и прислать работу, соответствующую</w:t>
      </w:r>
      <w:r w:rsidRPr="00A53807">
        <w:rPr>
          <w:bCs/>
          <w:sz w:val="28"/>
          <w:szCs w:val="28"/>
        </w:rPr>
        <w:t xml:space="preserve"> заявленной тематике конкурса</w:t>
      </w:r>
      <w:r>
        <w:rPr>
          <w:bCs/>
          <w:sz w:val="28"/>
          <w:szCs w:val="28"/>
        </w:rPr>
        <w:t xml:space="preserve"> по одной из трех номинаций конкурса: </w:t>
      </w:r>
    </w:p>
    <w:p w:rsidR="00FB4244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плакат, рисунок;</w:t>
      </w:r>
    </w:p>
    <w:p w:rsidR="00FB4244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литературная работа;</w:t>
      </w:r>
    </w:p>
    <w:p w:rsidR="00FB4244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творческая работа</w:t>
      </w:r>
      <w:r w:rsidRPr="00A53807">
        <w:rPr>
          <w:bCs/>
          <w:sz w:val="28"/>
          <w:szCs w:val="28"/>
        </w:rPr>
        <w:t xml:space="preserve">. </w:t>
      </w:r>
    </w:p>
    <w:p w:rsidR="00FB4244" w:rsidRPr="00A53807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</w:t>
      </w:r>
      <w:r w:rsidRPr="00D8796A">
        <w:rPr>
          <w:sz w:val="28"/>
          <w:szCs w:val="28"/>
        </w:rPr>
        <w:tab/>
        <w:t xml:space="preserve">Работы, содержащие признаки агитации </w:t>
      </w:r>
      <w:r w:rsidRPr="00D8796A">
        <w:rPr>
          <w:color w:val="000000"/>
          <w:sz w:val="28"/>
          <w:szCs w:val="28"/>
        </w:rPr>
        <w:t>в пользу или против какого-либо кандидата или партии</w:t>
      </w:r>
      <w:r w:rsidRPr="00D8796A">
        <w:rPr>
          <w:sz w:val="28"/>
          <w:szCs w:val="28"/>
        </w:rPr>
        <w:t>, не рассматриваются.</w:t>
      </w:r>
    </w:p>
    <w:p w:rsidR="00FB4244" w:rsidRPr="00A53807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Pr="00A53807">
        <w:rPr>
          <w:bCs/>
          <w:sz w:val="28"/>
          <w:szCs w:val="28"/>
        </w:rPr>
        <w:t>.</w:t>
      </w:r>
      <w:r w:rsidRPr="00A5380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Требования к оформлению работ, представленных в соответствующих номинациях</w:t>
      </w:r>
      <w:r w:rsidRPr="00A53807">
        <w:rPr>
          <w:bCs/>
          <w:sz w:val="28"/>
          <w:szCs w:val="28"/>
        </w:rPr>
        <w:t>:</w:t>
      </w:r>
    </w:p>
    <w:p w:rsidR="00FB4244" w:rsidRDefault="00FB4244" w:rsidP="00FB424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плакаты или</w:t>
      </w:r>
      <w:r w:rsidRPr="00A53807">
        <w:rPr>
          <w:bCs/>
          <w:sz w:val="28"/>
          <w:szCs w:val="28"/>
        </w:rPr>
        <w:t xml:space="preserve"> рисунки, выполненные в любой технике: графика, гуашь, пастель, масло, цветные карандаши, фломастеры, компьютерная графика, смеша</w:t>
      </w:r>
      <w:r>
        <w:rPr>
          <w:bCs/>
          <w:sz w:val="28"/>
          <w:szCs w:val="28"/>
        </w:rPr>
        <w:t xml:space="preserve">нные техники и т.д. </w:t>
      </w:r>
    </w:p>
    <w:p w:rsidR="00FB4244" w:rsidRDefault="00FB4244" w:rsidP="00FB424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D6A25">
        <w:rPr>
          <w:bCs/>
          <w:sz w:val="28"/>
          <w:szCs w:val="28"/>
        </w:rPr>
        <w:t>Рисунок предполагает плоский формат,</w:t>
      </w:r>
      <w:r>
        <w:rPr>
          <w:bCs/>
          <w:sz w:val="28"/>
          <w:szCs w:val="28"/>
        </w:rPr>
        <w:t xml:space="preserve"> </w:t>
      </w:r>
      <w:r w:rsidRPr="00CD6A25">
        <w:rPr>
          <w:bCs/>
          <w:sz w:val="28"/>
          <w:szCs w:val="28"/>
        </w:rPr>
        <w:t xml:space="preserve">не менее формата А4. </w:t>
      </w:r>
    </w:p>
    <w:p w:rsidR="00FB4244" w:rsidRPr="00CD6A25" w:rsidRDefault="00FB4244" w:rsidP="00FB424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Формат плаката от А3</w:t>
      </w:r>
      <w:r w:rsidRPr="00A5380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297 x </w:t>
      </w:r>
      <w:r w:rsidRPr="000C2792">
        <w:rPr>
          <w:bCs/>
          <w:sz w:val="28"/>
          <w:szCs w:val="28"/>
        </w:rPr>
        <w:t>420</w:t>
      </w:r>
      <w:r>
        <w:rPr>
          <w:bCs/>
          <w:sz w:val="28"/>
          <w:szCs w:val="28"/>
        </w:rPr>
        <w:t xml:space="preserve"> мм.</w:t>
      </w:r>
      <w:r w:rsidRPr="00A53807">
        <w:rPr>
          <w:bCs/>
          <w:sz w:val="28"/>
          <w:szCs w:val="28"/>
        </w:rPr>
        <w:t>) до А1 (</w:t>
      </w:r>
      <w:r>
        <w:rPr>
          <w:bCs/>
          <w:sz w:val="28"/>
          <w:szCs w:val="28"/>
        </w:rPr>
        <w:t>594 x </w:t>
      </w:r>
      <w:r w:rsidRPr="000C2792">
        <w:rPr>
          <w:bCs/>
          <w:sz w:val="28"/>
          <w:szCs w:val="28"/>
        </w:rPr>
        <w:t>841</w:t>
      </w:r>
      <w:r>
        <w:rPr>
          <w:bCs/>
          <w:sz w:val="28"/>
          <w:szCs w:val="28"/>
        </w:rPr>
        <w:t xml:space="preserve"> мм.</w:t>
      </w:r>
      <w:r w:rsidRPr="00A53807">
        <w:rPr>
          <w:bCs/>
          <w:sz w:val="28"/>
          <w:szCs w:val="28"/>
        </w:rPr>
        <w:t>);</w:t>
      </w:r>
    </w:p>
    <w:p w:rsidR="00FB4244" w:rsidRPr="000220C4" w:rsidRDefault="00FB4244" w:rsidP="00FB4244">
      <w:pPr>
        <w:pStyle w:val="a4"/>
        <w:tabs>
          <w:tab w:val="num" w:pos="426"/>
          <w:tab w:val="left" w:pos="1440"/>
        </w:tabs>
        <w:spacing w:line="360" w:lineRule="auto"/>
        <w:ind w:firstLine="709"/>
        <w:rPr>
          <w:b w:val="0"/>
          <w:szCs w:val="28"/>
        </w:rPr>
      </w:pPr>
      <w:r>
        <w:rPr>
          <w:b w:val="0"/>
          <w:lang w:val="ru-RU"/>
        </w:rPr>
        <w:t xml:space="preserve">- </w:t>
      </w:r>
      <w:r w:rsidRPr="000220C4">
        <w:rPr>
          <w:b w:val="0"/>
        </w:rPr>
        <w:t xml:space="preserve">литературные работы: сочинения, эссе, сказки, стихи и так далее в отпечатанном и сброшюрованном виде на листах формата </w:t>
      </w:r>
      <w:r w:rsidRPr="00937BF5">
        <w:rPr>
          <w:b w:val="0"/>
          <w:bCs/>
          <w:szCs w:val="28"/>
        </w:rPr>
        <w:t>А</w:t>
      </w:r>
      <w:r>
        <w:rPr>
          <w:b w:val="0"/>
          <w:bCs/>
          <w:szCs w:val="28"/>
          <w:lang w:val="ru-RU"/>
        </w:rPr>
        <w:t>4</w:t>
      </w:r>
      <w:r w:rsidRPr="000220C4">
        <w:rPr>
          <w:b w:val="0"/>
        </w:rPr>
        <w:t>. Объем сочинения не должен превышать двух машинописных листов;</w:t>
      </w:r>
    </w:p>
    <w:p w:rsidR="00FB4244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53807">
        <w:rPr>
          <w:bCs/>
          <w:sz w:val="28"/>
          <w:szCs w:val="28"/>
        </w:rPr>
        <w:t>творческие работы: различные виды рукоделия и поделок, выпол</w:t>
      </w:r>
      <w:r>
        <w:rPr>
          <w:bCs/>
          <w:sz w:val="28"/>
          <w:szCs w:val="28"/>
        </w:rPr>
        <w:t>ненные в разных стилях и технике</w:t>
      </w:r>
      <w:r w:rsidRPr="00A53807">
        <w:rPr>
          <w:bCs/>
          <w:sz w:val="28"/>
          <w:szCs w:val="28"/>
        </w:rPr>
        <w:t xml:space="preserve"> декоративно – прикладного искусства.</w:t>
      </w:r>
    </w:p>
    <w:p w:rsidR="00FB4244" w:rsidRPr="00876C8C" w:rsidRDefault="00FB4244" w:rsidP="00FB4244">
      <w:pPr>
        <w:pStyle w:val="23"/>
        <w:tabs>
          <w:tab w:val="left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2.4</w:t>
      </w:r>
      <w:r w:rsidRPr="00A53807">
        <w:rPr>
          <w:sz w:val="28"/>
          <w:szCs w:val="28"/>
        </w:rPr>
        <w:t>.</w:t>
      </w:r>
      <w:r w:rsidRPr="00A53807">
        <w:rPr>
          <w:sz w:val="28"/>
          <w:szCs w:val="28"/>
        </w:rPr>
        <w:tab/>
        <w:t xml:space="preserve">На титульном листе литературной работы должны быть указаны наименование, почтовый адрес </w:t>
      </w:r>
      <w:r>
        <w:rPr>
          <w:sz w:val="28"/>
          <w:szCs w:val="28"/>
        </w:rPr>
        <w:t>образовательного учреждения</w:t>
      </w:r>
      <w:r w:rsidRPr="00A53807">
        <w:rPr>
          <w:sz w:val="28"/>
          <w:szCs w:val="28"/>
        </w:rPr>
        <w:t xml:space="preserve">, тема работы, данные об авторе - фамилия, имя; класс (группа), возраст, а также фамилия, имя, отчество учителя. На последнем листе необходимо указать сведения об авторе </w:t>
      </w:r>
      <w:r>
        <w:rPr>
          <w:sz w:val="28"/>
          <w:szCs w:val="28"/>
        </w:rPr>
        <w:t>–</w:t>
      </w:r>
      <w:r w:rsidRPr="00A53807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фамилия, имя, отчество (полностью), дата рождения (число, месяц, год), место проживания (регистрации), телефон, ИНН, СНИЛС (при наличии).</w:t>
      </w:r>
    </w:p>
    <w:p w:rsidR="00FB4244" w:rsidRDefault="00FB4244" w:rsidP="00FB4244">
      <w:pPr>
        <w:pStyle w:val="23"/>
        <w:tabs>
          <w:tab w:val="left" w:pos="1440"/>
        </w:tabs>
        <w:ind w:firstLine="709"/>
        <w:rPr>
          <w:sz w:val="28"/>
          <w:szCs w:val="28"/>
        </w:rPr>
      </w:pPr>
      <w:r w:rsidRPr="00F26C94">
        <w:rPr>
          <w:sz w:val="28"/>
          <w:szCs w:val="28"/>
        </w:rPr>
        <w:lastRenderedPageBreak/>
        <w:t>К плакатам, рисункам и творческим работам прилагается сопроводительное письмо, в котором указываются:</w:t>
      </w:r>
      <w:r w:rsidRPr="00925B34">
        <w:rPr>
          <w:sz w:val="28"/>
          <w:szCs w:val="28"/>
        </w:rPr>
        <w:t xml:space="preserve"> </w:t>
      </w:r>
      <w:r w:rsidRPr="00F26C94">
        <w:rPr>
          <w:sz w:val="28"/>
          <w:szCs w:val="28"/>
        </w:rPr>
        <w:t xml:space="preserve">данные об авторе – фамилия, имя, отчество (полностью), дата рождения (число, месяц, год), место прописки (регистрации), телефон, </w:t>
      </w:r>
      <w:r>
        <w:rPr>
          <w:sz w:val="28"/>
          <w:szCs w:val="28"/>
        </w:rPr>
        <w:t xml:space="preserve">ИНН, СНИЛС (при наличии), наименование и </w:t>
      </w:r>
      <w:r w:rsidRPr="00F26C94">
        <w:rPr>
          <w:sz w:val="28"/>
          <w:szCs w:val="28"/>
        </w:rPr>
        <w:t>почтовый адрес образовательного учреждения,</w:t>
      </w:r>
      <w:r w:rsidRPr="00925B34">
        <w:rPr>
          <w:sz w:val="28"/>
          <w:szCs w:val="28"/>
        </w:rPr>
        <w:t xml:space="preserve"> </w:t>
      </w:r>
      <w:r w:rsidRPr="00F26C94">
        <w:rPr>
          <w:sz w:val="28"/>
          <w:szCs w:val="28"/>
        </w:rPr>
        <w:t>класс (группа</w:t>
      </w:r>
      <w:r>
        <w:rPr>
          <w:sz w:val="28"/>
          <w:szCs w:val="28"/>
        </w:rPr>
        <w:t>), тема работы</w:t>
      </w:r>
      <w:r w:rsidRPr="00F26C94">
        <w:rPr>
          <w:sz w:val="28"/>
          <w:szCs w:val="28"/>
        </w:rPr>
        <w:t xml:space="preserve">, а также фамилия, имя, отчество учителя. На обороте рисунка, плаката, творческой работы указываются </w:t>
      </w:r>
      <w:r>
        <w:rPr>
          <w:sz w:val="28"/>
          <w:szCs w:val="28"/>
        </w:rPr>
        <w:t xml:space="preserve">наименование муниципального образования (городского округа) и </w:t>
      </w:r>
      <w:r w:rsidRPr="00F26C94">
        <w:rPr>
          <w:sz w:val="28"/>
          <w:szCs w:val="28"/>
        </w:rPr>
        <w:t>сведения об авторе – фамилия, имя, отчество (полностью), возраст</w:t>
      </w:r>
      <w:r>
        <w:rPr>
          <w:sz w:val="28"/>
          <w:szCs w:val="28"/>
        </w:rPr>
        <w:t xml:space="preserve">, полное наименование и адрес </w:t>
      </w:r>
      <w:r w:rsidRPr="00F26C94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, </w:t>
      </w:r>
      <w:r w:rsidRPr="00F26C94">
        <w:rPr>
          <w:sz w:val="28"/>
          <w:szCs w:val="28"/>
        </w:rPr>
        <w:t>класс (группа), а также фамилия, имя, отчество учителя.</w:t>
      </w:r>
    </w:p>
    <w:p w:rsidR="00FB4244" w:rsidRPr="000100F5" w:rsidRDefault="00FB4244" w:rsidP="00FB4244">
      <w:pPr>
        <w:pStyle w:val="23"/>
        <w:tabs>
          <w:tab w:val="left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Творческие</w:t>
      </w:r>
      <w:r w:rsidRPr="000100F5">
        <w:rPr>
          <w:sz w:val="28"/>
          <w:szCs w:val="28"/>
        </w:rPr>
        <w:t xml:space="preserve"> работы </w:t>
      </w:r>
      <w:r w:rsidRPr="000100F5">
        <w:rPr>
          <w:sz w:val="28"/>
          <w:szCs w:val="28"/>
          <w:shd w:val="clear" w:color="auto" w:fill="FFFFFF"/>
        </w:rPr>
        <w:t>должны сопровождаться кратким описанием технологии и материалов, используемых при изготовлении конкурсной работы</w:t>
      </w:r>
      <w:r>
        <w:rPr>
          <w:sz w:val="28"/>
          <w:szCs w:val="28"/>
          <w:shd w:val="clear" w:color="auto" w:fill="FFFFFF"/>
        </w:rPr>
        <w:t>.</w:t>
      </w:r>
    </w:p>
    <w:p w:rsidR="00FB4244" w:rsidRPr="00F26C94" w:rsidRDefault="00FB4244" w:rsidP="00FB4244">
      <w:pPr>
        <w:pStyle w:val="23"/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3.  </w:t>
      </w:r>
      <w:r w:rsidRPr="00F26C94">
        <w:rPr>
          <w:sz w:val="28"/>
          <w:szCs w:val="28"/>
        </w:rPr>
        <w:t>Порядок проведения Конкурса</w:t>
      </w:r>
    </w:p>
    <w:p w:rsidR="00FB4244" w:rsidRPr="00A53807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53807">
        <w:rPr>
          <w:bCs/>
          <w:sz w:val="28"/>
          <w:szCs w:val="28"/>
        </w:rPr>
        <w:t>3.1.</w:t>
      </w:r>
      <w:r w:rsidRPr="00A53807">
        <w:rPr>
          <w:bCs/>
          <w:sz w:val="28"/>
          <w:szCs w:val="28"/>
        </w:rPr>
        <w:tab/>
        <w:t>Конкурс проводится в три этапа.</w:t>
      </w:r>
    </w:p>
    <w:p w:rsidR="00FB4244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</w:t>
      </w:r>
      <w:r>
        <w:rPr>
          <w:bCs/>
          <w:sz w:val="28"/>
          <w:szCs w:val="28"/>
        </w:rPr>
        <w:tab/>
        <w:t>Первый этап (</w:t>
      </w:r>
      <w:r w:rsidRPr="00C5528F">
        <w:rPr>
          <w:b/>
          <w:bCs/>
          <w:sz w:val="28"/>
          <w:szCs w:val="28"/>
        </w:rPr>
        <w:t xml:space="preserve">с 01 сентября по </w:t>
      </w:r>
      <w:r>
        <w:rPr>
          <w:b/>
          <w:bCs/>
          <w:sz w:val="28"/>
          <w:szCs w:val="28"/>
        </w:rPr>
        <w:t>22</w:t>
      </w:r>
      <w:r w:rsidRPr="00C5528F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5</w:t>
      </w:r>
      <w:r w:rsidRPr="00C5528F">
        <w:rPr>
          <w:b/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). </w:t>
      </w:r>
    </w:p>
    <w:p w:rsidR="00FB4244" w:rsidRPr="00A53807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62F6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Количество участников от одного </w:t>
      </w:r>
      <w:r>
        <w:rPr>
          <w:rStyle w:val="ae"/>
          <w:b w:val="0"/>
          <w:color w:val="000000"/>
          <w:sz w:val="28"/>
          <w:szCs w:val="28"/>
          <w:shd w:val="clear" w:color="auto" w:fill="FFFFFF"/>
        </w:rPr>
        <w:t>муниципального образования (городского округа)</w:t>
      </w:r>
      <w:r w:rsidRPr="006062F6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- не ограничено.</w:t>
      </w:r>
      <w:r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Участники Конкурса пред</w:t>
      </w:r>
      <w:r w:rsidRPr="00A53807">
        <w:rPr>
          <w:bCs/>
          <w:sz w:val="28"/>
          <w:szCs w:val="28"/>
        </w:rPr>
        <w:t xml:space="preserve">ставляют плакаты, рисунки, литературные и творческие работы в администрацию учебного заведения не позднее </w:t>
      </w:r>
      <w:r>
        <w:rPr>
          <w:bCs/>
          <w:sz w:val="28"/>
          <w:szCs w:val="28"/>
        </w:rPr>
        <w:t>18</w:t>
      </w:r>
      <w:r w:rsidRPr="00A53807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5</w:t>
      </w:r>
      <w:r w:rsidRPr="00A53807">
        <w:rPr>
          <w:bCs/>
          <w:sz w:val="28"/>
          <w:szCs w:val="28"/>
        </w:rPr>
        <w:t xml:space="preserve"> года. </w:t>
      </w:r>
    </w:p>
    <w:p w:rsidR="00FB4244" w:rsidRPr="00A53807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53807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22</w:t>
      </w:r>
      <w:r w:rsidRPr="00A53807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5</w:t>
      </w:r>
      <w:r w:rsidRPr="00A53807">
        <w:rPr>
          <w:bCs/>
          <w:sz w:val="28"/>
          <w:szCs w:val="28"/>
        </w:rPr>
        <w:t xml:space="preserve"> года администрации общеобразовательных </w:t>
      </w:r>
      <w:r>
        <w:rPr>
          <w:bCs/>
          <w:sz w:val="28"/>
          <w:szCs w:val="28"/>
        </w:rPr>
        <w:t>учреждений</w:t>
      </w:r>
      <w:r w:rsidRPr="00A53807">
        <w:rPr>
          <w:bCs/>
          <w:sz w:val="28"/>
          <w:szCs w:val="28"/>
        </w:rPr>
        <w:t xml:space="preserve"> представляют конкурсные работы в районные (городские) органы управления образования.</w:t>
      </w:r>
    </w:p>
    <w:p w:rsidR="00FB4244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53807">
        <w:rPr>
          <w:bCs/>
          <w:sz w:val="28"/>
          <w:szCs w:val="28"/>
        </w:rPr>
        <w:lastRenderedPageBreak/>
        <w:t>3.1.2.</w:t>
      </w:r>
      <w:r w:rsidRPr="00A53807">
        <w:rPr>
          <w:bCs/>
          <w:sz w:val="28"/>
          <w:szCs w:val="28"/>
        </w:rPr>
        <w:tab/>
        <w:t xml:space="preserve">Второй этап </w:t>
      </w:r>
      <w:r>
        <w:rPr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с 23</w:t>
      </w:r>
      <w:r w:rsidRPr="00C5528F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5</w:t>
      </w:r>
      <w:r w:rsidRPr="00C5528F">
        <w:rPr>
          <w:b/>
          <w:bCs/>
          <w:sz w:val="28"/>
          <w:szCs w:val="28"/>
        </w:rPr>
        <w:t xml:space="preserve"> года по </w:t>
      </w:r>
      <w:r>
        <w:rPr>
          <w:b/>
          <w:bCs/>
          <w:sz w:val="28"/>
          <w:szCs w:val="28"/>
        </w:rPr>
        <w:t>2</w:t>
      </w:r>
      <w:r w:rsidRPr="00C5528F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>февраля 2016</w:t>
      </w:r>
      <w:r w:rsidRPr="00C5528F">
        <w:rPr>
          <w:b/>
          <w:bCs/>
          <w:sz w:val="28"/>
          <w:szCs w:val="28"/>
        </w:rPr>
        <w:t xml:space="preserve"> года</w:t>
      </w:r>
      <w:r w:rsidRPr="00A53807">
        <w:rPr>
          <w:bCs/>
          <w:sz w:val="28"/>
          <w:szCs w:val="28"/>
        </w:rPr>
        <w:t xml:space="preserve">). Итоги второго этапа подводит конкурсная комиссия, которая формируется в соответствии с пунктом 4.1. настоящего Положения. </w:t>
      </w:r>
    </w:p>
    <w:p w:rsidR="00FB4244" w:rsidRDefault="00FB4244" w:rsidP="00FB4244">
      <w:pPr>
        <w:autoSpaceDE w:val="0"/>
        <w:autoSpaceDN w:val="0"/>
        <w:adjustRightInd w:val="0"/>
        <w:rPr>
          <w:bCs/>
          <w:sz w:val="28"/>
          <w:szCs w:val="28"/>
        </w:rPr>
      </w:pPr>
      <w:r w:rsidRPr="00A53807">
        <w:rPr>
          <w:bCs/>
          <w:sz w:val="28"/>
          <w:szCs w:val="28"/>
        </w:rPr>
        <w:t xml:space="preserve">Конкурсная комиссия </w:t>
      </w:r>
      <w:r>
        <w:rPr>
          <w:bCs/>
          <w:sz w:val="28"/>
          <w:szCs w:val="28"/>
        </w:rPr>
        <w:t>проводит экспертную оценку работ по критериям:</w:t>
      </w:r>
    </w:p>
    <w:p w:rsidR="00FB4244" w:rsidRPr="001953B6" w:rsidRDefault="00FB4244" w:rsidP="00FB424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B4244" w:rsidRDefault="00FB4244" w:rsidP="00FB42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>·</w:t>
      </w:r>
      <w:r w:rsidRPr="001953B6">
        <w:rPr>
          <w:sz w:val="28"/>
          <w:szCs w:val="28"/>
        </w:rPr>
        <w:t>соответствие содержания выбранной тематике творческой работы;</w:t>
      </w:r>
    </w:p>
    <w:p w:rsidR="00FB4244" w:rsidRPr="001953B6" w:rsidRDefault="00FB4244" w:rsidP="00FB42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3B6">
        <w:rPr>
          <w:sz w:val="28"/>
          <w:szCs w:val="28"/>
        </w:rPr>
        <w:t>наличие авторской позиции</w:t>
      </w:r>
      <w:r>
        <w:rPr>
          <w:sz w:val="28"/>
          <w:szCs w:val="28"/>
        </w:rPr>
        <w:t>;</w:t>
      </w:r>
    </w:p>
    <w:p w:rsidR="00FB4244" w:rsidRPr="001953B6" w:rsidRDefault="00FB4244" w:rsidP="00FB42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Pr="001953B6">
        <w:rPr>
          <w:sz w:val="28"/>
          <w:szCs w:val="28"/>
        </w:rPr>
        <w:t>грамотность выполнения работы (отсутствие речевых и грамматических ошибок)</w:t>
      </w:r>
      <w:r>
        <w:rPr>
          <w:sz w:val="28"/>
          <w:szCs w:val="28"/>
        </w:rPr>
        <w:t xml:space="preserve">, </w:t>
      </w:r>
      <w:r w:rsidRPr="001953B6">
        <w:rPr>
          <w:sz w:val="28"/>
          <w:szCs w:val="28"/>
        </w:rPr>
        <w:t>глубина раскрытия темы для литературных работ;</w:t>
      </w:r>
    </w:p>
    <w:p w:rsidR="00FB4244" w:rsidRPr="001953B6" w:rsidRDefault="00FB4244" w:rsidP="00FB42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Pr="001953B6">
        <w:rPr>
          <w:sz w:val="28"/>
          <w:szCs w:val="28"/>
        </w:rPr>
        <w:t>творческий подход</w:t>
      </w:r>
      <w:r>
        <w:rPr>
          <w:sz w:val="28"/>
          <w:szCs w:val="28"/>
        </w:rPr>
        <w:t xml:space="preserve"> в создании творческой работы, плаката или рисунка;</w:t>
      </w:r>
    </w:p>
    <w:p w:rsidR="00FB4244" w:rsidRPr="001953B6" w:rsidRDefault="00FB4244" w:rsidP="00FB42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Pr="001953B6">
        <w:rPr>
          <w:sz w:val="28"/>
          <w:szCs w:val="28"/>
        </w:rPr>
        <w:t>оформление работы (аккуратность, эстетичность</w:t>
      </w:r>
      <w:r>
        <w:rPr>
          <w:sz w:val="28"/>
          <w:szCs w:val="28"/>
        </w:rPr>
        <w:t>);</w:t>
      </w:r>
    </w:p>
    <w:p w:rsidR="00FB4244" w:rsidRPr="001953B6" w:rsidRDefault="00FB4244" w:rsidP="00FB42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1AB5">
        <w:rPr>
          <w:sz w:val="28"/>
          <w:szCs w:val="28"/>
        </w:rPr>
        <w:t>·степень оригинальности и новизны</w:t>
      </w:r>
      <w:r w:rsidRPr="00381AB5">
        <w:rPr>
          <w:rFonts w:ascii="Arial Narrow" w:hAnsi="Arial Narrow"/>
          <w:color w:val="3A3A3A"/>
          <w:sz w:val="28"/>
          <w:szCs w:val="28"/>
        </w:rPr>
        <w:t xml:space="preserve"> </w:t>
      </w:r>
      <w:r>
        <w:rPr>
          <w:sz w:val="28"/>
          <w:szCs w:val="28"/>
        </w:rPr>
        <w:t xml:space="preserve">в исполнении, в т.ч. </w:t>
      </w:r>
      <w:r w:rsidRPr="001953B6">
        <w:rPr>
          <w:sz w:val="28"/>
          <w:szCs w:val="28"/>
        </w:rPr>
        <w:t>применение новых художественных материалов в</w:t>
      </w:r>
      <w:r>
        <w:rPr>
          <w:sz w:val="28"/>
          <w:szCs w:val="28"/>
        </w:rPr>
        <w:t xml:space="preserve"> </w:t>
      </w:r>
      <w:r w:rsidRPr="001953B6">
        <w:rPr>
          <w:sz w:val="28"/>
          <w:szCs w:val="28"/>
        </w:rPr>
        <w:t>процессе создания конкурсной работы;</w:t>
      </w:r>
    </w:p>
    <w:p w:rsidR="00FB4244" w:rsidRPr="001953B6" w:rsidRDefault="00FB4244" w:rsidP="00FB42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>·</w:t>
      </w:r>
      <w:r w:rsidRPr="001953B6">
        <w:rPr>
          <w:sz w:val="28"/>
          <w:szCs w:val="28"/>
        </w:rPr>
        <w:t>реализация творческого замысла в создании художественного образа в единстве</w:t>
      </w:r>
      <w:r>
        <w:rPr>
          <w:sz w:val="28"/>
          <w:szCs w:val="28"/>
        </w:rPr>
        <w:t xml:space="preserve"> </w:t>
      </w:r>
      <w:r w:rsidRPr="001953B6">
        <w:rPr>
          <w:sz w:val="28"/>
          <w:szCs w:val="28"/>
        </w:rPr>
        <w:t>формы и содержания;</w:t>
      </w:r>
    </w:p>
    <w:p w:rsidR="00FB4244" w:rsidRPr="001953B6" w:rsidRDefault="00FB4244" w:rsidP="00FB4244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наличие сопроводительных сведений об авторе</w:t>
      </w:r>
      <w:r w:rsidRPr="00195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наименование </w:t>
      </w:r>
      <w:r w:rsidRPr="001953B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(на обороте).</w:t>
      </w:r>
    </w:p>
    <w:p w:rsidR="00FB4244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53807">
        <w:rPr>
          <w:bCs/>
          <w:sz w:val="28"/>
          <w:szCs w:val="28"/>
        </w:rPr>
        <w:t xml:space="preserve">Конкурсная комиссия определяет призёров </w:t>
      </w:r>
      <w:r>
        <w:rPr>
          <w:bCs/>
          <w:sz w:val="28"/>
          <w:szCs w:val="28"/>
        </w:rPr>
        <w:t xml:space="preserve">второго этапа Конкурса путем отбора не более 9 работ по трем номинациям: </w:t>
      </w:r>
    </w:p>
    <w:p w:rsidR="00FB4244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плакаты, рисунки;</w:t>
      </w:r>
    </w:p>
    <w:p w:rsidR="00FB4244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53807">
        <w:rPr>
          <w:bCs/>
          <w:sz w:val="28"/>
          <w:szCs w:val="28"/>
        </w:rPr>
        <w:t xml:space="preserve">литературные </w:t>
      </w:r>
      <w:r>
        <w:rPr>
          <w:bCs/>
          <w:sz w:val="28"/>
          <w:szCs w:val="28"/>
        </w:rPr>
        <w:t>работы;</w:t>
      </w:r>
    </w:p>
    <w:p w:rsidR="00FB4244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творческие работы.</w:t>
      </w:r>
    </w:p>
    <w:p w:rsidR="00FB4244" w:rsidRPr="00A53807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53807">
        <w:rPr>
          <w:bCs/>
          <w:sz w:val="28"/>
          <w:szCs w:val="28"/>
        </w:rPr>
        <w:t xml:space="preserve">Решение конкурсной комиссии утверждается на заседании территориальной избирательной комиссии. </w:t>
      </w:r>
    </w:p>
    <w:p w:rsidR="00FB4244" w:rsidRPr="007F6B23" w:rsidRDefault="00FB4244" w:rsidP="00FB4244">
      <w:pPr>
        <w:shd w:val="clear" w:color="auto" w:fill="FFFFFF"/>
        <w:tabs>
          <w:tab w:val="left" w:pos="1152"/>
        </w:tabs>
        <w:spacing w:line="360" w:lineRule="auto"/>
        <w:ind w:firstLine="709"/>
        <w:jc w:val="both"/>
        <w:rPr>
          <w:sz w:val="28"/>
          <w:szCs w:val="28"/>
        </w:rPr>
      </w:pPr>
      <w:r w:rsidRPr="007F6B23">
        <w:rPr>
          <w:bCs/>
          <w:sz w:val="28"/>
          <w:szCs w:val="28"/>
        </w:rPr>
        <w:t xml:space="preserve">Конкурсные работы могут использоваться территориальными избирательными комиссиями для проведения выставок и размещения </w:t>
      </w:r>
      <w:r w:rsidRPr="007F6B23">
        <w:rPr>
          <w:sz w:val="28"/>
          <w:szCs w:val="28"/>
        </w:rPr>
        <w:t>в помещениях административных зданий,</w:t>
      </w:r>
      <w:r w:rsidRPr="007F6B23">
        <w:t xml:space="preserve"> </w:t>
      </w:r>
      <w:r w:rsidRPr="007F6B23">
        <w:rPr>
          <w:sz w:val="28"/>
          <w:szCs w:val="28"/>
        </w:rPr>
        <w:t>учреждений образования (школы, колледжи, институты, университеты, академии), библиотеках, театрах, дет</w:t>
      </w:r>
      <w:r>
        <w:rPr>
          <w:sz w:val="28"/>
          <w:szCs w:val="28"/>
        </w:rPr>
        <w:t>ских садах</w:t>
      </w:r>
      <w:r w:rsidRPr="007F6B23">
        <w:rPr>
          <w:sz w:val="28"/>
          <w:szCs w:val="28"/>
        </w:rPr>
        <w:t>, лечебных учреждениях (аптеки, поликлиники, медицинские центры), общежитиях, отделах социальной защиты</w:t>
      </w:r>
      <w:r w:rsidRPr="007F6B23">
        <w:rPr>
          <w:bCs/>
          <w:sz w:val="28"/>
          <w:szCs w:val="28"/>
        </w:rPr>
        <w:t xml:space="preserve">, </w:t>
      </w:r>
      <w:r w:rsidRPr="007F6B23">
        <w:rPr>
          <w:sz w:val="28"/>
          <w:szCs w:val="28"/>
        </w:rPr>
        <w:t xml:space="preserve">на промышленных </w:t>
      </w:r>
      <w:r w:rsidRPr="007F6B23">
        <w:rPr>
          <w:sz w:val="28"/>
          <w:szCs w:val="28"/>
        </w:rPr>
        <w:lastRenderedPageBreak/>
        <w:t>предприятиях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могут быть </w:t>
      </w:r>
      <w:r w:rsidRPr="007F6B23">
        <w:rPr>
          <w:color w:val="000000"/>
          <w:sz w:val="28"/>
          <w:szCs w:val="28"/>
        </w:rPr>
        <w:t>использованы для изготовления печатной или другой сувенирной продукции.</w:t>
      </w:r>
    </w:p>
    <w:p w:rsidR="00FB4244" w:rsidRDefault="00FB4244" w:rsidP="00FB424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Территориальные избирательные</w:t>
      </w:r>
      <w:r w:rsidRPr="005B60C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втором этапе</w:t>
      </w:r>
      <w:r w:rsidRPr="005B60CB">
        <w:rPr>
          <w:bCs/>
          <w:sz w:val="28"/>
          <w:szCs w:val="28"/>
        </w:rPr>
        <w:t xml:space="preserve"> Конкурса</w:t>
      </w:r>
      <w:r>
        <w:rPr>
          <w:color w:val="000000"/>
          <w:spacing w:val="-5"/>
          <w:sz w:val="28"/>
          <w:szCs w:val="28"/>
        </w:rPr>
        <w:t xml:space="preserve"> в соответствии с решением </w:t>
      </w:r>
      <w:r w:rsidRPr="00A53807">
        <w:rPr>
          <w:bCs/>
          <w:sz w:val="28"/>
          <w:szCs w:val="28"/>
        </w:rPr>
        <w:t>конк</w:t>
      </w:r>
      <w:r>
        <w:rPr>
          <w:bCs/>
          <w:sz w:val="28"/>
          <w:szCs w:val="28"/>
        </w:rPr>
        <w:t>урсной комиссии</w:t>
      </w:r>
      <w:r>
        <w:rPr>
          <w:color w:val="000000"/>
          <w:spacing w:val="-5"/>
          <w:sz w:val="28"/>
          <w:szCs w:val="28"/>
        </w:rPr>
        <w:t>, отбираю</w:t>
      </w:r>
      <w:r w:rsidRPr="005B60CB">
        <w:rPr>
          <w:color w:val="000000"/>
          <w:spacing w:val="-5"/>
          <w:sz w:val="28"/>
          <w:szCs w:val="28"/>
        </w:rPr>
        <w:t xml:space="preserve">т </w:t>
      </w:r>
      <w:r>
        <w:rPr>
          <w:color w:val="000000"/>
          <w:spacing w:val="-5"/>
          <w:sz w:val="28"/>
          <w:szCs w:val="28"/>
        </w:rPr>
        <w:t>до 9</w:t>
      </w:r>
      <w:r w:rsidRPr="005B60CB">
        <w:rPr>
          <w:color w:val="000000"/>
          <w:spacing w:val="-5"/>
          <w:sz w:val="28"/>
          <w:szCs w:val="28"/>
        </w:rPr>
        <w:t xml:space="preserve"> работ </w:t>
      </w:r>
      <w:r>
        <w:rPr>
          <w:color w:val="000000"/>
          <w:spacing w:val="-5"/>
          <w:sz w:val="28"/>
          <w:szCs w:val="28"/>
        </w:rPr>
        <w:t>(не более</w:t>
      </w:r>
      <w:r w:rsidRPr="005B60C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3 работ в </w:t>
      </w:r>
      <w:r w:rsidRPr="005B60CB">
        <w:rPr>
          <w:color w:val="000000"/>
          <w:spacing w:val="-5"/>
          <w:sz w:val="28"/>
          <w:szCs w:val="28"/>
        </w:rPr>
        <w:t xml:space="preserve">каждой </w:t>
      </w:r>
      <w:r>
        <w:rPr>
          <w:color w:val="000000"/>
          <w:spacing w:val="-5"/>
          <w:sz w:val="28"/>
          <w:szCs w:val="28"/>
        </w:rPr>
        <w:t xml:space="preserve">номинации) </w:t>
      </w:r>
      <w:r w:rsidRPr="005B60CB">
        <w:rPr>
          <w:color w:val="000000"/>
          <w:spacing w:val="-5"/>
          <w:sz w:val="28"/>
          <w:szCs w:val="28"/>
        </w:rPr>
        <w:t xml:space="preserve">для участия в </w:t>
      </w:r>
      <w:r>
        <w:rPr>
          <w:bCs/>
          <w:sz w:val="28"/>
          <w:szCs w:val="28"/>
        </w:rPr>
        <w:t>третьем</w:t>
      </w:r>
      <w:r w:rsidRPr="005B60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(областном) </w:t>
      </w:r>
      <w:r w:rsidRPr="005B60CB">
        <w:rPr>
          <w:bCs/>
          <w:sz w:val="28"/>
          <w:szCs w:val="28"/>
        </w:rPr>
        <w:t>этап</w:t>
      </w:r>
      <w:r>
        <w:rPr>
          <w:bCs/>
          <w:sz w:val="28"/>
          <w:szCs w:val="28"/>
        </w:rPr>
        <w:t>е</w:t>
      </w:r>
      <w:r w:rsidRPr="005B60CB">
        <w:rPr>
          <w:bCs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Конкурса</w:t>
      </w:r>
      <w:r w:rsidRPr="005B60CB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FB4244" w:rsidRDefault="00FB4244" w:rsidP="00FB4244">
      <w:pPr>
        <w:tabs>
          <w:tab w:val="left" w:pos="9355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5B60CB">
        <w:rPr>
          <w:bCs/>
          <w:sz w:val="28"/>
          <w:szCs w:val="28"/>
        </w:rPr>
        <w:t xml:space="preserve">е позднее </w:t>
      </w:r>
      <w:r>
        <w:rPr>
          <w:bCs/>
          <w:sz w:val="28"/>
          <w:szCs w:val="28"/>
        </w:rPr>
        <w:t>16 марта</w:t>
      </w:r>
      <w:r w:rsidRPr="005B60C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5B60C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7136A9">
        <w:rPr>
          <w:bCs/>
          <w:sz w:val="28"/>
          <w:szCs w:val="28"/>
        </w:rPr>
        <w:t xml:space="preserve">аботы призеров второго этапа Конкурса, </w:t>
      </w:r>
      <w:r w:rsidRPr="007136A9">
        <w:rPr>
          <w:sz w:val="28"/>
          <w:szCs w:val="28"/>
        </w:rPr>
        <w:t>направляются в избирательную комиссию Тверской области (170100, ул. Советская, д.23, каб.135-а) с заявкой территориальной избирательной</w:t>
      </w:r>
      <w:r w:rsidRPr="005B60CB">
        <w:rPr>
          <w:sz w:val="28"/>
          <w:szCs w:val="28"/>
        </w:rPr>
        <w:t xml:space="preserve"> комиссии </w:t>
      </w:r>
      <w:r w:rsidRPr="000D1BAB">
        <w:rPr>
          <w:sz w:val="28"/>
          <w:szCs w:val="28"/>
        </w:rPr>
        <w:t>(приложение к Положению)</w:t>
      </w:r>
      <w:r>
        <w:rPr>
          <w:sz w:val="28"/>
          <w:szCs w:val="28"/>
        </w:rPr>
        <w:t xml:space="preserve">. </w:t>
      </w:r>
    </w:p>
    <w:p w:rsidR="00FB4244" w:rsidRPr="006803E5" w:rsidRDefault="00FB4244" w:rsidP="00FB4244">
      <w:pPr>
        <w:tabs>
          <w:tab w:val="left" w:pos="9355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формирования сводной электронной базы участников третьего этапа Конкурса, территориальные избирательные</w:t>
      </w:r>
      <w:r w:rsidRPr="005B60C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направляют заявки (строго по образцу) в электронном виде в адрес </w:t>
      </w:r>
      <w:r>
        <w:rPr>
          <w:bCs/>
          <w:sz w:val="28"/>
          <w:szCs w:val="28"/>
        </w:rPr>
        <w:t>Областной конкурсной</w:t>
      </w:r>
      <w:r w:rsidRPr="00A53807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 по</w:t>
      </w:r>
      <w:r w:rsidRPr="006803E5">
        <w:rPr>
          <w:sz w:val="28"/>
        </w:rPr>
        <w:t xml:space="preserve"> электронной почте ГАС «Выборы»</w:t>
      </w:r>
      <w:r>
        <w:rPr>
          <w:sz w:val="28"/>
        </w:rPr>
        <w:t xml:space="preserve"> с пометкой «Наш выбор».</w:t>
      </w:r>
    </w:p>
    <w:p w:rsidR="00FB4244" w:rsidRPr="00C013DF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13DF">
        <w:rPr>
          <w:bCs/>
          <w:sz w:val="28"/>
          <w:szCs w:val="28"/>
        </w:rPr>
        <w:t>Работы призеров</w:t>
      </w:r>
      <w:r w:rsidRPr="00C013DF">
        <w:rPr>
          <w:sz w:val="28"/>
          <w:szCs w:val="28"/>
        </w:rPr>
        <w:t>, поступившие н</w:t>
      </w:r>
      <w:r>
        <w:rPr>
          <w:sz w:val="28"/>
          <w:szCs w:val="28"/>
        </w:rPr>
        <w:t xml:space="preserve">а третий этап Конкурса позднее </w:t>
      </w:r>
      <w:r>
        <w:rPr>
          <w:b/>
          <w:sz w:val="28"/>
          <w:szCs w:val="28"/>
        </w:rPr>
        <w:t>16</w:t>
      </w:r>
      <w:r w:rsidRPr="00C5528F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2016</w:t>
      </w:r>
      <w:r w:rsidRPr="00C5528F">
        <w:rPr>
          <w:b/>
          <w:sz w:val="28"/>
          <w:szCs w:val="28"/>
        </w:rPr>
        <w:t xml:space="preserve"> года</w:t>
      </w:r>
      <w:r w:rsidRPr="00C013DF">
        <w:rPr>
          <w:sz w:val="28"/>
          <w:szCs w:val="28"/>
        </w:rPr>
        <w:t xml:space="preserve"> или с нарушениями требований настоящего Положения, к рассмотрению не принимаются.</w:t>
      </w:r>
    </w:p>
    <w:p w:rsidR="00FB4244" w:rsidRPr="00A53807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ab/>
        <w:t>Третий этап (</w:t>
      </w:r>
      <w:r w:rsidRPr="00AA6935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17</w:t>
      </w:r>
      <w:r w:rsidRPr="00AA6935">
        <w:rPr>
          <w:b/>
          <w:bCs/>
          <w:sz w:val="28"/>
          <w:szCs w:val="28"/>
        </w:rPr>
        <w:t xml:space="preserve"> марта по </w:t>
      </w:r>
      <w:r>
        <w:rPr>
          <w:b/>
          <w:bCs/>
          <w:sz w:val="28"/>
          <w:szCs w:val="28"/>
        </w:rPr>
        <w:t>17</w:t>
      </w:r>
      <w:r w:rsidRPr="00AA6935">
        <w:rPr>
          <w:b/>
          <w:bCs/>
          <w:sz w:val="28"/>
          <w:szCs w:val="28"/>
        </w:rPr>
        <w:t xml:space="preserve"> мая 201</w:t>
      </w:r>
      <w:r>
        <w:rPr>
          <w:b/>
          <w:bCs/>
          <w:sz w:val="28"/>
          <w:szCs w:val="28"/>
        </w:rPr>
        <w:t>6</w:t>
      </w:r>
      <w:r w:rsidRPr="00AA6935">
        <w:rPr>
          <w:b/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). Областная к</w:t>
      </w:r>
      <w:r w:rsidRPr="00A53807">
        <w:rPr>
          <w:bCs/>
          <w:sz w:val="28"/>
          <w:szCs w:val="28"/>
        </w:rPr>
        <w:t>онкурсная комиссия</w:t>
      </w:r>
      <w:r>
        <w:rPr>
          <w:bCs/>
          <w:sz w:val="28"/>
          <w:szCs w:val="28"/>
        </w:rPr>
        <w:t xml:space="preserve">, которая формируется </w:t>
      </w:r>
      <w:r w:rsidRPr="00A53807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29 февраля</w:t>
      </w:r>
      <w:r w:rsidRPr="00B9795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B97956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</w:t>
      </w:r>
      <w:r w:rsidRPr="00A538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 пунктом 4.2</w:t>
      </w:r>
      <w:r w:rsidRPr="00A53807">
        <w:rPr>
          <w:bCs/>
          <w:sz w:val="28"/>
          <w:szCs w:val="28"/>
        </w:rPr>
        <w:t>. настоящего Положения</w:t>
      </w:r>
      <w:r>
        <w:rPr>
          <w:bCs/>
          <w:sz w:val="28"/>
          <w:szCs w:val="28"/>
        </w:rPr>
        <w:t>,</w:t>
      </w:r>
      <w:r w:rsidRPr="00A53807">
        <w:rPr>
          <w:bCs/>
          <w:sz w:val="28"/>
          <w:szCs w:val="28"/>
        </w:rPr>
        <w:t xml:space="preserve"> отбирает лучшие плакаты, рисунки, литературные и творческие работы, о</w:t>
      </w:r>
      <w:r>
        <w:rPr>
          <w:bCs/>
          <w:sz w:val="28"/>
          <w:szCs w:val="28"/>
        </w:rPr>
        <w:t>пределяет победителей</w:t>
      </w:r>
      <w:r w:rsidRPr="00A53807">
        <w:rPr>
          <w:bCs/>
          <w:sz w:val="28"/>
          <w:szCs w:val="28"/>
        </w:rPr>
        <w:t xml:space="preserve"> Конкурса. </w:t>
      </w:r>
    </w:p>
    <w:p w:rsidR="00FB4244" w:rsidRPr="00A53807" w:rsidRDefault="00FB4244" w:rsidP="00FB4244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4.  </w:t>
      </w:r>
      <w:r w:rsidRPr="00A53807">
        <w:rPr>
          <w:bCs/>
          <w:sz w:val="28"/>
          <w:szCs w:val="28"/>
        </w:rPr>
        <w:t>Формирование конкурсных комиссий</w:t>
      </w:r>
    </w:p>
    <w:p w:rsidR="00FB4244" w:rsidRPr="00A53807" w:rsidRDefault="00FB4244" w:rsidP="00FB4244">
      <w:pPr>
        <w:pStyle w:val="23"/>
        <w:ind w:firstLine="709"/>
        <w:rPr>
          <w:sz w:val="28"/>
          <w:szCs w:val="28"/>
        </w:rPr>
      </w:pPr>
      <w:r w:rsidRPr="00A53807">
        <w:rPr>
          <w:sz w:val="28"/>
          <w:szCs w:val="28"/>
        </w:rPr>
        <w:t>4.1.</w:t>
      </w:r>
      <w:r w:rsidRPr="00A53807">
        <w:rPr>
          <w:sz w:val="28"/>
          <w:szCs w:val="28"/>
        </w:rPr>
        <w:tab/>
        <w:t xml:space="preserve">Для подведения итогов Конкурса на втором этапе территориальными избирательными комиссиями создаются конкурсные комиссии. В состав конкурсных комиссий могут входить члены территориальных избирательных комиссий, специалисты органов </w:t>
      </w:r>
      <w:r w:rsidRPr="00A53807">
        <w:rPr>
          <w:sz w:val="28"/>
          <w:szCs w:val="28"/>
        </w:rPr>
        <w:lastRenderedPageBreak/>
        <w:t xml:space="preserve">управления образования, преподаватели </w:t>
      </w:r>
      <w:r>
        <w:rPr>
          <w:sz w:val="28"/>
          <w:szCs w:val="28"/>
        </w:rPr>
        <w:t>образовательных учреждений</w:t>
      </w:r>
      <w:r w:rsidRPr="00A53807">
        <w:rPr>
          <w:sz w:val="28"/>
          <w:szCs w:val="28"/>
        </w:rPr>
        <w:t>, художники и т.д.</w:t>
      </w:r>
    </w:p>
    <w:p w:rsidR="00FB4244" w:rsidRDefault="00FB4244" w:rsidP="00FB4244">
      <w:pPr>
        <w:pStyle w:val="23"/>
        <w:ind w:firstLine="709"/>
        <w:rPr>
          <w:sz w:val="28"/>
          <w:szCs w:val="28"/>
        </w:rPr>
      </w:pPr>
      <w:r w:rsidRPr="00453D9E">
        <w:rPr>
          <w:sz w:val="28"/>
          <w:szCs w:val="28"/>
        </w:rPr>
        <w:t>4.2.</w:t>
      </w:r>
      <w:r w:rsidRPr="00453D9E">
        <w:rPr>
          <w:sz w:val="28"/>
          <w:szCs w:val="28"/>
        </w:rPr>
        <w:tab/>
        <w:t xml:space="preserve">Для подведения итогов третьего (областного) этапа Конкурса создается областная конкурсная комиссия. Состав </w:t>
      </w:r>
      <w:r>
        <w:rPr>
          <w:sz w:val="28"/>
          <w:szCs w:val="28"/>
        </w:rPr>
        <w:t xml:space="preserve">областной </w:t>
      </w:r>
      <w:r w:rsidRPr="00453D9E">
        <w:rPr>
          <w:sz w:val="28"/>
          <w:szCs w:val="28"/>
        </w:rPr>
        <w:t xml:space="preserve">конкурсной комиссии формируется избирательной комиссией Тверской области и утверждается на заседании избирательной комиссии Тверской области. </w:t>
      </w:r>
    </w:p>
    <w:p w:rsidR="00FB4244" w:rsidRPr="00453D9E" w:rsidRDefault="00FB4244" w:rsidP="00FB4244">
      <w:pPr>
        <w:pStyle w:val="23"/>
        <w:ind w:firstLine="709"/>
        <w:rPr>
          <w:sz w:val="28"/>
          <w:szCs w:val="28"/>
        </w:rPr>
      </w:pPr>
      <w:r w:rsidRPr="00453D9E">
        <w:rPr>
          <w:sz w:val="28"/>
          <w:szCs w:val="28"/>
        </w:rPr>
        <w:t>4.3.</w:t>
      </w:r>
      <w:r w:rsidRPr="00453D9E">
        <w:rPr>
          <w:sz w:val="28"/>
          <w:szCs w:val="28"/>
        </w:rPr>
        <w:tab/>
        <w:t xml:space="preserve">В состав областной конкурсной комиссии могут входить члены и сотрудники аппарата избирательной комиссии Тверской области, специалисты Министерства образования Тверской области, преподаватели вузов, художники, дизайнеры. </w:t>
      </w:r>
    </w:p>
    <w:p w:rsidR="00FB4244" w:rsidRPr="00A53807" w:rsidRDefault="00FB4244" w:rsidP="00FB4244">
      <w:pPr>
        <w:tabs>
          <w:tab w:val="left" w:pos="1049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5.  </w:t>
      </w:r>
      <w:r w:rsidRPr="00A53807">
        <w:rPr>
          <w:bCs/>
          <w:sz w:val="28"/>
          <w:szCs w:val="28"/>
        </w:rPr>
        <w:t>Подведение итогов третьего этапа Конкурса</w:t>
      </w:r>
    </w:p>
    <w:p w:rsidR="00FB4244" w:rsidRPr="001D16ED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>
        <w:rPr>
          <w:bCs/>
          <w:sz w:val="28"/>
          <w:szCs w:val="28"/>
        </w:rPr>
        <w:tab/>
        <w:t>Областная к</w:t>
      </w:r>
      <w:r w:rsidRPr="00A53807">
        <w:rPr>
          <w:bCs/>
          <w:sz w:val="28"/>
          <w:szCs w:val="28"/>
        </w:rPr>
        <w:t>онкурсная комиссия на своём заседании подводит итоги Конкурса и открытым голос</w:t>
      </w:r>
      <w:r>
        <w:rPr>
          <w:bCs/>
          <w:sz w:val="28"/>
          <w:szCs w:val="28"/>
        </w:rPr>
        <w:t xml:space="preserve">ованием определяет победителей Конкурса, </w:t>
      </w:r>
      <w:r w:rsidRPr="001D16ED">
        <w:rPr>
          <w:color w:val="000000"/>
          <w:sz w:val="28"/>
          <w:szCs w:val="28"/>
          <w:shd w:val="clear" w:color="auto" w:fill="FFFFFF"/>
        </w:rPr>
        <w:t>набравших наибольшее количество голосов</w:t>
      </w:r>
      <w:r w:rsidRPr="001D16ED">
        <w:rPr>
          <w:bCs/>
          <w:sz w:val="28"/>
          <w:szCs w:val="28"/>
        </w:rPr>
        <w:t>.</w:t>
      </w:r>
    </w:p>
    <w:p w:rsidR="00FB4244" w:rsidRPr="007729A3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 </w:t>
      </w:r>
      <w:r>
        <w:rPr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>Областная к</w:t>
      </w:r>
      <w:r w:rsidRPr="007729A3">
        <w:rPr>
          <w:color w:val="000000"/>
          <w:sz w:val="28"/>
          <w:szCs w:val="28"/>
        </w:rPr>
        <w:t xml:space="preserve">онкурсная комиссия вправе, в рамках выделенного фонда денежных средств, устанавливать число </w:t>
      </w:r>
      <w:r>
        <w:rPr>
          <w:color w:val="000000"/>
          <w:sz w:val="28"/>
          <w:szCs w:val="28"/>
        </w:rPr>
        <w:t>Победителей.</w:t>
      </w:r>
    </w:p>
    <w:p w:rsidR="00FB4244" w:rsidRPr="00A53807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</w:t>
      </w:r>
      <w:r w:rsidRPr="00A53807">
        <w:rPr>
          <w:bCs/>
          <w:sz w:val="28"/>
          <w:szCs w:val="28"/>
        </w:rPr>
        <w:t>.</w:t>
      </w:r>
      <w:r w:rsidRPr="00A53807">
        <w:rPr>
          <w:bCs/>
          <w:sz w:val="28"/>
          <w:szCs w:val="28"/>
        </w:rPr>
        <w:tab/>
        <w:t xml:space="preserve">Итоги Конкурса оформляются решением </w:t>
      </w:r>
      <w:r>
        <w:rPr>
          <w:bCs/>
          <w:sz w:val="28"/>
          <w:szCs w:val="28"/>
        </w:rPr>
        <w:t xml:space="preserve">областной </w:t>
      </w:r>
      <w:r w:rsidRPr="00A53807">
        <w:rPr>
          <w:bCs/>
          <w:sz w:val="28"/>
          <w:szCs w:val="28"/>
        </w:rPr>
        <w:t xml:space="preserve">конкурсной комиссии, которое подписывают члены </w:t>
      </w:r>
      <w:r>
        <w:rPr>
          <w:bCs/>
          <w:sz w:val="28"/>
          <w:szCs w:val="28"/>
        </w:rPr>
        <w:t xml:space="preserve">областной </w:t>
      </w:r>
      <w:r w:rsidRPr="00A53807">
        <w:rPr>
          <w:bCs/>
          <w:sz w:val="28"/>
          <w:szCs w:val="28"/>
        </w:rPr>
        <w:t>конкурсной комиссии.</w:t>
      </w:r>
    </w:p>
    <w:p w:rsidR="00FB4244" w:rsidRPr="00A53807" w:rsidRDefault="00FB4244" w:rsidP="00FB42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</w:t>
      </w:r>
      <w:r w:rsidRPr="00A53807">
        <w:rPr>
          <w:bCs/>
          <w:sz w:val="28"/>
          <w:szCs w:val="28"/>
        </w:rPr>
        <w:t>.</w:t>
      </w:r>
      <w:r w:rsidRPr="00A53807">
        <w:rPr>
          <w:bCs/>
          <w:sz w:val="28"/>
          <w:szCs w:val="28"/>
        </w:rPr>
        <w:tab/>
        <w:t xml:space="preserve">Победители </w:t>
      </w:r>
      <w:r>
        <w:rPr>
          <w:bCs/>
          <w:sz w:val="28"/>
          <w:szCs w:val="28"/>
        </w:rPr>
        <w:t xml:space="preserve">третьего (областного) этапа </w:t>
      </w:r>
      <w:r w:rsidRPr="00A53807">
        <w:rPr>
          <w:bCs/>
          <w:sz w:val="28"/>
          <w:szCs w:val="28"/>
        </w:rPr>
        <w:t>Конкурса награждаются дипломами</w:t>
      </w:r>
      <w:r>
        <w:rPr>
          <w:bCs/>
          <w:sz w:val="28"/>
          <w:szCs w:val="28"/>
        </w:rPr>
        <w:t xml:space="preserve"> (с</w:t>
      </w:r>
      <w:r w:rsidRPr="00626C9B">
        <w:rPr>
          <w:rStyle w:val="af"/>
          <w:bCs/>
          <w:i w:val="0"/>
          <w:sz w:val="28"/>
          <w:szCs w:val="28"/>
          <w:shd w:val="clear" w:color="auto" w:fill="FFFFFF"/>
        </w:rPr>
        <w:t>ертификат</w:t>
      </w:r>
      <w:r w:rsidRPr="00626C9B">
        <w:rPr>
          <w:bCs/>
          <w:i/>
          <w:sz w:val="28"/>
          <w:szCs w:val="28"/>
        </w:rPr>
        <w:t>)</w:t>
      </w:r>
      <w:r w:rsidRPr="00A53807">
        <w:rPr>
          <w:bCs/>
          <w:sz w:val="28"/>
          <w:szCs w:val="28"/>
        </w:rPr>
        <w:t xml:space="preserve"> и ценными подарками.</w:t>
      </w:r>
    </w:p>
    <w:p w:rsidR="00FB4244" w:rsidRPr="00FB4244" w:rsidRDefault="00FB4244" w:rsidP="00FB4244">
      <w:pPr>
        <w:pStyle w:val="3"/>
        <w:spacing w:line="360" w:lineRule="auto"/>
        <w:ind w:left="284" w:firstLine="709"/>
        <w:jc w:val="both"/>
        <w:rPr>
          <w:sz w:val="28"/>
          <w:szCs w:val="28"/>
        </w:rPr>
      </w:pPr>
      <w:r w:rsidRPr="00FB4244">
        <w:rPr>
          <w:sz w:val="28"/>
          <w:szCs w:val="28"/>
        </w:rPr>
        <w:t>5.5.</w:t>
      </w:r>
      <w:r w:rsidRPr="00FB4244">
        <w:rPr>
          <w:sz w:val="28"/>
          <w:szCs w:val="28"/>
        </w:rPr>
        <w:tab/>
        <w:t>Подарки и дипломы вручаются победителям областного этапа Конкурса в торжественной обстановке не позднее 16 мая 2016 года. Победители Конкурса заблаговременно извещаются о дате, месте и времени награждения.</w:t>
      </w:r>
    </w:p>
    <w:p w:rsidR="00FB4244" w:rsidRPr="00A53807" w:rsidRDefault="00FB4244" w:rsidP="00FB42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5.6.</w:t>
      </w:r>
      <w:r>
        <w:rPr>
          <w:bCs/>
          <w:sz w:val="28"/>
          <w:szCs w:val="28"/>
        </w:rPr>
        <w:tab/>
        <w:t xml:space="preserve">Лучшие </w:t>
      </w:r>
      <w:r w:rsidRPr="00A53807">
        <w:rPr>
          <w:bCs/>
          <w:sz w:val="28"/>
          <w:szCs w:val="28"/>
        </w:rPr>
        <w:t xml:space="preserve">работы </w:t>
      </w:r>
      <w:r>
        <w:rPr>
          <w:bCs/>
          <w:sz w:val="28"/>
          <w:szCs w:val="28"/>
        </w:rPr>
        <w:t xml:space="preserve">победителей и участников конкурса «Наш выбор-будущее России» </w:t>
      </w:r>
      <w:r w:rsidRPr="00A53807">
        <w:rPr>
          <w:bCs/>
          <w:sz w:val="28"/>
          <w:szCs w:val="28"/>
        </w:rPr>
        <w:t>по предложению</w:t>
      </w:r>
      <w:r>
        <w:rPr>
          <w:bCs/>
          <w:sz w:val="28"/>
          <w:szCs w:val="28"/>
        </w:rPr>
        <w:t xml:space="preserve"> областной</w:t>
      </w:r>
      <w:r w:rsidRPr="00A53807">
        <w:rPr>
          <w:bCs/>
          <w:sz w:val="28"/>
          <w:szCs w:val="28"/>
        </w:rPr>
        <w:t xml:space="preserve"> конкурсной комиссии </w:t>
      </w:r>
      <w:r>
        <w:rPr>
          <w:bCs/>
          <w:sz w:val="28"/>
          <w:szCs w:val="28"/>
        </w:rPr>
        <w:t xml:space="preserve">войдут в </w:t>
      </w:r>
      <w:r>
        <w:rPr>
          <w:bCs/>
          <w:sz w:val="28"/>
          <w:szCs w:val="28"/>
        </w:rPr>
        <w:lastRenderedPageBreak/>
        <w:t>сборник «Отражение. Выборы глазами детей».</w:t>
      </w:r>
      <w:r w:rsidRPr="00AF6618">
        <w:rPr>
          <w:bCs/>
          <w:sz w:val="28"/>
          <w:szCs w:val="28"/>
        </w:rPr>
        <w:t xml:space="preserve"> </w:t>
      </w:r>
      <w:r>
        <w:rPr>
          <w:rStyle w:val="af"/>
          <w:bCs/>
          <w:i w:val="0"/>
          <w:sz w:val="28"/>
          <w:szCs w:val="28"/>
          <w:shd w:val="clear" w:color="auto" w:fill="FFFFFF"/>
        </w:rPr>
        <w:t>Автор</w:t>
      </w:r>
      <w:r w:rsidRPr="00C06E55">
        <w:rPr>
          <w:rStyle w:val="af"/>
          <w:bCs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f"/>
          <w:bCs/>
          <w:i w:val="0"/>
          <w:sz w:val="28"/>
          <w:szCs w:val="28"/>
          <w:shd w:val="clear" w:color="auto" w:fill="FFFFFF"/>
        </w:rPr>
        <w:t xml:space="preserve">опубликованной работы </w:t>
      </w:r>
      <w:r w:rsidRPr="00C06E55">
        <w:rPr>
          <w:rStyle w:val="af"/>
          <w:bCs/>
          <w:i w:val="0"/>
          <w:sz w:val="28"/>
          <w:szCs w:val="28"/>
          <w:shd w:val="clear" w:color="auto" w:fill="FFFFFF"/>
        </w:rPr>
        <w:t>получает экземпляр</w:t>
      </w:r>
      <w:r>
        <w:rPr>
          <w:rStyle w:val="af"/>
          <w:bCs/>
          <w:i w:val="0"/>
          <w:sz w:val="28"/>
          <w:szCs w:val="28"/>
          <w:shd w:val="clear" w:color="auto" w:fill="FFFFFF"/>
        </w:rPr>
        <w:t xml:space="preserve"> сборника. Авторские работы </w:t>
      </w:r>
      <w:r>
        <w:rPr>
          <w:color w:val="000000"/>
          <w:sz w:val="28"/>
          <w:szCs w:val="28"/>
        </w:rPr>
        <w:t xml:space="preserve">также могут быть </w:t>
      </w:r>
      <w:r w:rsidRPr="00AF6618">
        <w:rPr>
          <w:color w:val="000000"/>
          <w:sz w:val="28"/>
          <w:szCs w:val="28"/>
        </w:rPr>
        <w:t xml:space="preserve">использованы </w:t>
      </w:r>
      <w:r w:rsidRPr="00A53807">
        <w:rPr>
          <w:sz w:val="28"/>
          <w:szCs w:val="28"/>
        </w:rPr>
        <w:t>избирательной комиссией Тверской области для информацион</w:t>
      </w:r>
      <w:r>
        <w:rPr>
          <w:sz w:val="28"/>
          <w:szCs w:val="28"/>
        </w:rPr>
        <w:t>но-разъяснительной деятельности.</w:t>
      </w:r>
    </w:p>
    <w:p w:rsidR="00FB4244" w:rsidRDefault="00FB4244" w:rsidP="00FB424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5.7.</w:t>
      </w:r>
      <w:r>
        <w:rPr>
          <w:bCs/>
          <w:sz w:val="28"/>
          <w:szCs w:val="28"/>
        </w:rPr>
        <w:tab/>
        <w:t>Областная к</w:t>
      </w:r>
      <w:r w:rsidRPr="00A53807">
        <w:rPr>
          <w:bCs/>
          <w:sz w:val="28"/>
          <w:szCs w:val="28"/>
        </w:rPr>
        <w:t xml:space="preserve">онкурсная комиссия </w:t>
      </w:r>
      <w:r w:rsidRPr="00A53807">
        <w:rPr>
          <w:sz w:val="28"/>
          <w:szCs w:val="28"/>
        </w:rPr>
        <w:t xml:space="preserve">не публикует мотивации своих решений. Конкурсные работы </w:t>
      </w:r>
      <w:r>
        <w:rPr>
          <w:color w:val="000000"/>
          <w:spacing w:val="2"/>
          <w:sz w:val="28"/>
          <w:szCs w:val="28"/>
        </w:rPr>
        <w:t>участникам К</w:t>
      </w:r>
      <w:r w:rsidRPr="00326D61">
        <w:rPr>
          <w:color w:val="000000"/>
          <w:spacing w:val="2"/>
          <w:sz w:val="28"/>
          <w:szCs w:val="28"/>
        </w:rPr>
        <w:t xml:space="preserve">онкурса </w:t>
      </w:r>
      <w:r w:rsidRPr="00326D61">
        <w:rPr>
          <w:color w:val="000000"/>
          <w:spacing w:val="-1"/>
          <w:sz w:val="28"/>
          <w:szCs w:val="28"/>
        </w:rPr>
        <w:t>не возвращаются</w:t>
      </w:r>
      <w:r w:rsidRPr="00A53807">
        <w:rPr>
          <w:sz w:val="28"/>
          <w:szCs w:val="28"/>
        </w:rPr>
        <w:t xml:space="preserve"> и не рецензируются. </w:t>
      </w:r>
    </w:p>
    <w:p w:rsidR="00FB4244" w:rsidRPr="002E358D" w:rsidRDefault="00FB4244" w:rsidP="00FB424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>
        <w:rPr>
          <w:sz w:val="28"/>
          <w:szCs w:val="28"/>
        </w:rPr>
        <w:tab/>
      </w:r>
      <w:r w:rsidRPr="000100F5">
        <w:rPr>
          <w:sz w:val="28"/>
          <w:szCs w:val="28"/>
        </w:rPr>
        <w:t xml:space="preserve">Авторские права остаются за конкурсантами. Вся ответственность за соблюдением авторских прав целиком и полностью </w:t>
      </w:r>
      <w:r>
        <w:rPr>
          <w:sz w:val="28"/>
          <w:szCs w:val="28"/>
        </w:rPr>
        <w:t xml:space="preserve">возлагается на </w:t>
      </w:r>
      <w:r>
        <w:rPr>
          <w:color w:val="000000"/>
          <w:spacing w:val="2"/>
          <w:sz w:val="28"/>
          <w:szCs w:val="28"/>
        </w:rPr>
        <w:t>участника К</w:t>
      </w:r>
      <w:r w:rsidRPr="00326D61">
        <w:rPr>
          <w:color w:val="000000"/>
          <w:spacing w:val="2"/>
          <w:sz w:val="28"/>
          <w:szCs w:val="28"/>
        </w:rPr>
        <w:t>онкурса</w:t>
      </w:r>
      <w:r>
        <w:rPr>
          <w:sz w:val="28"/>
          <w:szCs w:val="28"/>
        </w:rPr>
        <w:t>, который предоставил работу для участия в К</w:t>
      </w:r>
      <w:r w:rsidRPr="000100F5">
        <w:rPr>
          <w:sz w:val="28"/>
          <w:szCs w:val="28"/>
        </w:rPr>
        <w:t xml:space="preserve">онкурсе. </w:t>
      </w:r>
      <w:r>
        <w:rPr>
          <w:sz w:val="28"/>
          <w:szCs w:val="28"/>
        </w:rPr>
        <w:t>Избирательная комиссия Тверской области</w:t>
      </w:r>
      <w:r w:rsidRPr="000100F5">
        <w:rPr>
          <w:sz w:val="28"/>
          <w:szCs w:val="28"/>
        </w:rPr>
        <w:t xml:space="preserve"> не несет ответственности в случае возникновения каких бы то ни было претензий о нарушении авто</w:t>
      </w:r>
      <w:r>
        <w:rPr>
          <w:sz w:val="28"/>
          <w:szCs w:val="28"/>
        </w:rPr>
        <w:t>рских прав участниками Конкурса</w:t>
      </w:r>
      <w:r w:rsidRPr="000100F5">
        <w:rPr>
          <w:sz w:val="28"/>
          <w:szCs w:val="28"/>
        </w:rPr>
        <w:t>.</w:t>
      </w:r>
    </w:p>
    <w:p w:rsidR="00FB4244" w:rsidRPr="00A53807" w:rsidRDefault="00FB4244" w:rsidP="00FB42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6.  </w:t>
      </w:r>
      <w:r w:rsidRPr="00A53807">
        <w:rPr>
          <w:sz w:val="28"/>
          <w:szCs w:val="28"/>
        </w:rPr>
        <w:t>Финансовое обеспечение Конкурса</w:t>
      </w:r>
    </w:p>
    <w:p w:rsidR="00FB4244" w:rsidRPr="00FB4244" w:rsidRDefault="00FB4244" w:rsidP="00FB4244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FB4244">
        <w:rPr>
          <w:sz w:val="28"/>
          <w:szCs w:val="28"/>
        </w:rPr>
        <w:t>6.1.</w:t>
      </w:r>
      <w:r w:rsidRPr="00FB4244">
        <w:rPr>
          <w:sz w:val="28"/>
          <w:szCs w:val="28"/>
        </w:rPr>
        <w:tab/>
        <w:t xml:space="preserve">Призовой фонд Конкурса определяется избирательной комиссией Тверской области с учетом утвержденных бюджетных ассигнований выделенных на повышение правовой культуры избирателей (участников референдума) и обучение организаторов выборов и референдумов в 2016 году. </w:t>
      </w:r>
    </w:p>
    <w:p w:rsidR="00FB4244" w:rsidRDefault="00FB4244" w:rsidP="00FB4244">
      <w:pPr>
        <w:pStyle w:val="21"/>
        <w:spacing w:line="360" w:lineRule="auto"/>
        <w:ind w:firstLine="709"/>
        <w:jc w:val="both"/>
        <w:rPr>
          <w:b/>
          <w:szCs w:val="28"/>
        </w:rPr>
      </w:pPr>
    </w:p>
    <w:p w:rsidR="00FB4244" w:rsidRDefault="00FB4244" w:rsidP="00FB4244">
      <w:pPr>
        <w:rPr>
          <w:lang w:val="en-US"/>
        </w:rPr>
      </w:pPr>
    </w:p>
    <w:p w:rsidR="00FB4244" w:rsidRDefault="00FB4244" w:rsidP="00FB4244">
      <w:pPr>
        <w:rPr>
          <w:lang w:val="en-US"/>
        </w:rPr>
      </w:pPr>
    </w:p>
    <w:p w:rsidR="00FB4244" w:rsidRDefault="00FB4244" w:rsidP="00FB4244">
      <w:pPr>
        <w:rPr>
          <w:lang w:val="en-US"/>
        </w:rPr>
      </w:pPr>
    </w:p>
    <w:p w:rsidR="00FB4244" w:rsidRDefault="00FB4244" w:rsidP="00FB4244">
      <w:pPr>
        <w:rPr>
          <w:lang w:val="en-US"/>
        </w:rPr>
      </w:pPr>
    </w:p>
    <w:p w:rsidR="00FB4244" w:rsidRDefault="00FB4244" w:rsidP="00FB4244">
      <w:pPr>
        <w:rPr>
          <w:lang w:val="en-US"/>
        </w:rPr>
      </w:pPr>
    </w:p>
    <w:p w:rsidR="00FB4244" w:rsidRDefault="00FB4244" w:rsidP="00FB4244">
      <w:pPr>
        <w:rPr>
          <w:lang w:val="en-US"/>
        </w:rPr>
      </w:pPr>
    </w:p>
    <w:p w:rsidR="00FB4244" w:rsidRDefault="00FB4244" w:rsidP="00FB4244">
      <w:pPr>
        <w:rPr>
          <w:lang w:val="en-US"/>
        </w:rPr>
      </w:pPr>
    </w:p>
    <w:p w:rsidR="00FB4244" w:rsidRDefault="00FB4244" w:rsidP="00FB4244">
      <w:pPr>
        <w:rPr>
          <w:lang w:val="en-US"/>
        </w:rPr>
      </w:pPr>
    </w:p>
    <w:p w:rsidR="00FB4244" w:rsidRDefault="00FB4244" w:rsidP="00FB4244">
      <w:pPr>
        <w:rPr>
          <w:lang w:val="en-US"/>
        </w:rPr>
      </w:pPr>
    </w:p>
    <w:p w:rsidR="00FB4244" w:rsidRDefault="00FB4244" w:rsidP="00FB4244">
      <w:pPr>
        <w:rPr>
          <w:lang w:val="en-US"/>
        </w:rPr>
      </w:pPr>
    </w:p>
    <w:p w:rsidR="00FB4244" w:rsidRDefault="00FB4244" w:rsidP="00FB4244">
      <w:pPr>
        <w:rPr>
          <w:lang w:val="en-US"/>
        </w:rPr>
      </w:pPr>
    </w:p>
    <w:p w:rsidR="00FB4244" w:rsidRDefault="00FB4244" w:rsidP="00FB4244">
      <w:pPr>
        <w:rPr>
          <w:lang w:val="en-US"/>
        </w:rPr>
      </w:pPr>
    </w:p>
    <w:p w:rsidR="00FB4244" w:rsidRDefault="00FB4244" w:rsidP="00FB4244">
      <w:pPr>
        <w:rPr>
          <w:lang w:val="en-US"/>
        </w:rPr>
      </w:pPr>
    </w:p>
    <w:p w:rsidR="00FB4244" w:rsidRDefault="00FB4244" w:rsidP="00FB4244">
      <w:pPr>
        <w:rPr>
          <w:lang w:val="en-US"/>
        </w:rPr>
      </w:pPr>
    </w:p>
    <w:p w:rsidR="00FB4244" w:rsidRPr="00FB4244" w:rsidRDefault="00FB4244" w:rsidP="00FB4244">
      <w:pPr>
        <w:rPr>
          <w:lang w:val="en-US"/>
        </w:rPr>
      </w:pPr>
    </w:p>
    <w:p w:rsidR="00FB4244" w:rsidRPr="003D5779" w:rsidRDefault="00FB4244" w:rsidP="00FB4244">
      <w:pPr>
        <w:rPr>
          <w:lang/>
        </w:rPr>
      </w:pPr>
    </w:p>
    <w:p w:rsidR="00FB4244" w:rsidRDefault="00FB4244" w:rsidP="00FB4244">
      <w:pPr>
        <w:rPr>
          <w:lang/>
        </w:rPr>
      </w:pPr>
    </w:p>
    <w:p w:rsidR="00FB4244" w:rsidRDefault="00FB4244" w:rsidP="00FB4244">
      <w:pPr>
        <w:tabs>
          <w:tab w:val="left" w:pos="8252"/>
        </w:tabs>
        <w:jc w:val="center"/>
        <w:rPr>
          <w:bCs/>
          <w:sz w:val="28"/>
          <w:szCs w:val="29"/>
        </w:rPr>
      </w:pPr>
      <w:r w:rsidRPr="003D5779">
        <w:rPr>
          <w:bCs/>
          <w:sz w:val="28"/>
          <w:szCs w:val="29"/>
        </w:rPr>
        <w:lastRenderedPageBreak/>
        <w:t>ЗАЯВКА</w:t>
      </w:r>
    </w:p>
    <w:p w:rsidR="00FB4244" w:rsidRDefault="00FB4244" w:rsidP="00FB4244">
      <w:pPr>
        <w:tabs>
          <w:tab w:val="left" w:pos="8252"/>
        </w:tabs>
        <w:jc w:val="center"/>
        <w:rPr>
          <w:bCs/>
          <w:sz w:val="28"/>
          <w:szCs w:val="29"/>
        </w:rPr>
      </w:pPr>
      <w:r>
        <w:rPr>
          <w:bCs/>
          <w:sz w:val="28"/>
          <w:szCs w:val="29"/>
        </w:rPr>
        <w:t>от_________________________________________</w:t>
      </w:r>
    </w:p>
    <w:p w:rsidR="00FB4244" w:rsidRPr="00304ACC" w:rsidRDefault="00FB4244" w:rsidP="00FB4244">
      <w:pPr>
        <w:tabs>
          <w:tab w:val="left" w:pos="8252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наименование ТИК</w:t>
      </w:r>
    </w:p>
    <w:p w:rsidR="00FB4244" w:rsidRDefault="00FB4244" w:rsidP="00FB4244">
      <w:pPr>
        <w:shd w:val="clear" w:color="auto" w:fill="FFFFFF"/>
        <w:tabs>
          <w:tab w:val="left" w:pos="9355"/>
        </w:tabs>
        <w:ind w:right="-11"/>
        <w:jc w:val="center"/>
        <w:rPr>
          <w:sz w:val="28"/>
          <w:szCs w:val="29"/>
        </w:rPr>
      </w:pPr>
      <w:r>
        <w:rPr>
          <w:sz w:val="28"/>
          <w:szCs w:val="29"/>
        </w:rPr>
        <w:t>н</w:t>
      </w:r>
      <w:r w:rsidRPr="003D5779">
        <w:rPr>
          <w:sz w:val="28"/>
          <w:szCs w:val="29"/>
        </w:rPr>
        <w:t xml:space="preserve">а участие в третьем этапе областного конкурса </w:t>
      </w:r>
    </w:p>
    <w:p w:rsidR="00FB4244" w:rsidRDefault="00FB4244" w:rsidP="00FB4244">
      <w:pPr>
        <w:shd w:val="clear" w:color="auto" w:fill="FFFFFF"/>
        <w:tabs>
          <w:tab w:val="left" w:pos="9355"/>
        </w:tabs>
        <w:ind w:right="-11"/>
        <w:jc w:val="center"/>
        <w:rPr>
          <w:b/>
          <w:sz w:val="28"/>
          <w:szCs w:val="29"/>
        </w:rPr>
      </w:pPr>
      <w:r w:rsidRPr="00120508">
        <w:rPr>
          <w:b/>
          <w:sz w:val="28"/>
          <w:szCs w:val="29"/>
        </w:rPr>
        <w:t xml:space="preserve">«Наш выбор – будущее России!» </w:t>
      </w:r>
    </w:p>
    <w:p w:rsidR="00FB4244" w:rsidRPr="00120508" w:rsidRDefault="00FB4244" w:rsidP="00FB4244">
      <w:pPr>
        <w:shd w:val="clear" w:color="auto" w:fill="FFFFFF"/>
        <w:tabs>
          <w:tab w:val="left" w:pos="9355"/>
        </w:tabs>
        <w:ind w:right="-11"/>
        <w:jc w:val="center"/>
        <w:rPr>
          <w:b/>
          <w:sz w:val="28"/>
          <w:szCs w:val="29"/>
        </w:rPr>
      </w:pPr>
    </w:p>
    <w:p w:rsidR="00FB4244" w:rsidRDefault="00FB4244" w:rsidP="00FB4244">
      <w:pPr>
        <w:shd w:val="clear" w:color="auto" w:fill="FFFFFF"/>
        <w:tabs>
          <w:tab w:val="left" w:pos="9355"/>
        </w:tabs>
        <w:ind w:right="-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номинации</w:t>
      </w:r>
      <w:r w:rsidRPr="003D5779">
        <w:rPr>
          <w:bCs/>
          <w:sz w:val="28"/>
          <w:szCs w:val="28"/>
        </w:rPr>
        <w:t>плакат, рисунок</w:t>
      </w:r>
    </w:p>
    <w:tbl>
      <w:tblPr>
        <w:tblW w:w="102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2410"/>
        <w:gridCol w:w="3544"/>
        <w:gridCol w:w="1710"/>
        <w:gridCol w:w="2021"/>
      </w:tblGrid>
      <w:tr w:rsidR="00FB4244" w:rsidRPr="00CC574E" w:rsidTr="00585329">
        <w:trPr>
          <w:trHeight w:val="45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4" w:rsidRPr="00CE537D" w:rsidRDefault="00FB4244" w:rsidP="00585329">
            <w:pPr>
              <w:ind w:left="-108" w:firstLine="57"/>
              <w:jc w:val="center"/>
            </w:pPr>
            <w:r w:rsidRPr="00CE537D">
              <w:t>№</w:t>
            </w:r>
          </w:p>
          <w:p w:rsidR="00FB4244" w:rsidRPr="00CE537D" w:rsidRDefault="00FB4244" w:rsidP="00585329">
            <w:pPr>
              <w:ind w:left="-108" w:firstLine="57"/>
              <w:jc w:val="center"/>
            </w:pPr>
            <w:r w:rsidRPr="00CE537D"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4" w:rsidRPr="00CC574E" w:rsidRDefault="00FB4244" w:rsidP="00585329">
            <w:pPr>
              <w:ind w:left="57" w:firstLine="57"/>
              <w:jc w:val="center"/>
            </w:pPr>
            <w:r w:rsidRPr="00CC574E">
              <w:t>Автор (Ф.И.О)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4" w:rsidRDefault="00FB4244" w:rsidP="00585329">
            <w:pPr>
              <w:ind w:left="57" w:firstLine="57"/>
              <w:jc w:val="center"/>
            </w:pPr>
            <w:r w:rsidRPr="00CC574E">
              <w:t xml:space="preserve">Персональные данные: </w:t>
            </w:r>
          </w:p>
          <w:p w:rsidR="00FB4244" w:rsidRPr="006E4BBC" w:rsidRDefault="00FB4244" w:rsidP="00585329">
            <w:pPr>
              <w:ind w:left="57" w:firstLine="57"/>
              <w:jc w:val="center"/>
              <w:rPr>
                <w:sz w:val="18"/>
                <w:szCs w:val="18"/>
              </w:rPr>
            </w:pPr>
            <w:r w:rsidRPr="006E4BBC">
              <w:rPr>
                <w:sz w:val="18"/>
                <w:szCs w:val="18"/>
              </w:rPr>
              <w:t>дата рождения (число, месяц, год)</w:t>
            </w:r>
          </w:p>
          <w:p w:rsidR="00FB4244" w:rsidRPr="006E4BBC" w:rsidRDefault="00FB4244" w:rsidP="00585329">
            <w:pPr>
              <w:ind w:left="57" w:firstLine="57"/>
              <w:jc w:val="center"/>
              <w:rPr>
                <w:sz w:val="18"/>
                <w:szCs w:val="18"/>
              </w:rPr>
            </w:pPr>
            <w:r w:rsidRPr="006E4BBC">
              <w:rPr>
                <w:sz w:val="18"/>
                <w:szCs w:val="18"/>
              </w:rPr>
              <w:t>документ удостоверяющий личность</w:t>
            </w:r>
            <w:r>
              <w:rPr>
                <w:sz w:val="18"/>
                <w:szCs w:val="18"/>
              </w:rPr>
              <w:t xml:space="preserve"> (наименование, номер, серия, дата и каким органом выдан)</w:t>
            </w:r>
            <w:r w:rsidRPr="006E4BBC">
              <w:rPr>
                <w:sz w:val="18"/>
                <w:szCs w:val="18"/>
              </w:rPr>
              <w:t xml:space="preserve">, </w:t>
            </w:r>
          </w:p>
          <w:p w:rsidR="00FB4244" w:rsidRPr="00CC574E" w:rsidRDefault="00FB4244" w:rsidP="00585329">
            <w:pPr>
              <w:ind w:left="57" w:firstLine="57"/>
              <w:jc w:val="center"/>
            </w:pPr>
            <w:r w:rsidRPr="006E4BBC">
              <w:rPr>
                <w:sz w:val="18"/>
                <w:szCs w:val="18"/>
              </w:rPr>
              <w:t>место жительства (регистрации)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4" w:rsidRPr="00CC574E" w:rsidRDefault="00FB4244" w:rsidP="00585329">
            <w:pPr>
              <w:ind w:left="57" w:right="-108" w:firstLine="57"/>
              <w:jc w:val="center"/>
            </w:pPr>
            <w:r w:rsidRPr="00CC574E">
              <w:t>Учебное заведение.</w:t>
            </w:r>
          </w:p>
          <w:p w:rsidR="00FB4244" w:rsidRPr="00FD7282" w:rsidRDefault="00FB4244" w:rsidP="00585329">
            <w:pPr>
              <w:ind w:left="57" w:right="-108" w:firstLine="57"/>
              <w:jc w:val="center"/>
              <w:rPr>
                <w:sz w:val="18"/>
                <w:szCs w:val="18"/>
              </w:rPr>
            </w:pPr>
            <w:r w:rsidRPr="00FD7282">
              <w:rPr>
                <w:sz w:val="18"/>
                <w:szCs w:val="18"/>
              </w:rPr>
              <w:t>(полный адрес)</w:t>
            </w:r>
          </w:p>
          <w:p w:rsidR="00FB4244" w:rsidRPr="00CC574E" w:rsidRDefault="00FB4244" w:rsidP="00585329">
            <w:pPr>
              <w:ind w:left="57" w:right="-108" w:firstLine="57"/>
              <w:jc w:val="center"/>
            </w:pPr>
            <w:r w:rsidRPr="00FD7282">
              <w:rPr>
                <w:sz w:val="18"/>
                <w:szCs w:val="18"/>
              </w:rPr>
              <w:t>группа/класс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4" w:rsidRDefault="00FB4244" w:rsidP="00585329">
            <w:pPr>
              <w:jc w:val="center"/>
            </w:pPr>
            <w:r w:rsidRPr="00CC574E">
              <w:t>Тема работы</w:t>
            </w:r>
            <w:r>
              <w:t xml:space="preserve"> (наименование)/</w:t>
            </w:r>
          </w:p>
          <w:p w:rsidR="00FB4244" w:rsidRPr="00CC574E" w:rsidRDefault="00FB4244" w:rsidP="00585329">
            <w:pPr>
              <w:jc w:val="center"/>
            </w:pPr>
            <w:r>
              <w:t>плакат, рисунок (вид работы)</w:t>
            </w:r>
          </w:p>
        </w:tc>
      </w:tr>
      <w:tr w:rsidR="00FB4244" w:rsidRPr="00632DE8" w:rsidTr="00585329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CE537D" w:rsidRDefault="00FB4244" w:rsidP="00585329">
            <w:pPr>
              <w:tabs>
                <w:tab w:val="left" w:pos="357"/>
              </w:tabs>
              <w:ind w:left="142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497F9F" w:rsidRDefault="00FB4244" w:rsidP="00585329">
            <w:pPr>
              <w:ind w:left="57" w:firstLine="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both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  <w:r w:rsidRPr="00F33AD9">
              <w:rPr>
                <w:bCs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</w:p>
        </w:tc>
      </w:tr>
      <w:tr w:rsidR="00FB4244" w:rsidRPr="00632DE8" w:rsidTr="00585329">
        <w:trPr>
          <w:trHeight w:val="2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Default="00FB4244" w:rsidP="00585329">
            <w:pPr>
              <w:tabs>
                <w:tab w:val="left" w:pos="357"/>
              </w:tabs>
              <w:ind w:left="142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497F9F" w:rsidRDefault="00FB4244" w:rsidP="00585329">
            <w:pPr>
              <w:ind w:left="57" w:firstLine="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both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</w:p>
        </w:tc>
      </w:tr>
      <w:tr w:rsidR="00FB4244" w:rsidRPr="00632DE8" w:rsidTr="00585329">
        <w:trPr>
          <w:trHeight w:val="2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Default="00FB4244" w:rsidP="00585329">
            <w:pPr>
              <w:tabs>
                <w:tab w:val="left" w:pos="357"/>
              </w:tabs>
              <w:ind w:left="142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497F9F" w:rsidRDefault="00FB4244" w:rsidP="00585329">
            <w:pPr>
              <w:ind w:left="57" w:firstLine="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both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</w:p>
        </w:tc>
      </w:tr>
    </w:tbl>
    <w:p w:rsidR="00FB4244" w:rsidRDefault="00FB4244" w:rsidP="00FB4244">
      <w:pPr>
        <w:shd w:val="clear" w:color="auto" w:fill="FFFFFF"/>
        <w:tabs>
          <w:tab w:val="left" w:pos="9355"/>
        </w:tabs>
        <w:ind w:right="-10"/>
        <w:jc w:val="both"/>
        <w:rPr>
          <w:bCs/>
          <w:sz w:val="28"/>
          <w:szCs w:val="28"/>
        </w:rPr>
      </w:pPr>
    </w:p>
    <w:p w:rsidR="00FB4244" w:rsidRDefault="00FB4244" w:rsidP="00FB4244">
      <w:pPr>
        <w:shd w:val="clear" w:color="auto" w:fill="FFFFFF"/>
        <w:tabs>
          <w:tab w:val="left" w:pos="9355"/>
        </w:tabs>
        <w:ind w:right="-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номинациилитературная работа</w:t>
      </w:r>
    </w:p>
    <w:tbl>
      <w:tblPr>
        <w:tblW w:w="102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2410"/>
        <w:gridCol w:w="3544"/>
        <w:gridCol w:w="1710"/>
        <w:gridCol w:w="2021"/>
      </w:tblGrid>
      <w:tr w:rsidR="00FB4244" w:rsidRPr="00CC574E" w:rsidTr="00585329">
        <w:trPr>
          <w:trHeight w:val="45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4" w:rsidRPr="00CE537D" w:rsidRDefault="00FB4244" w:rsidP="00585329">
            <w:pPr>
              <w:ind w:left="-108" w:firstLine="57"/>
              <w:jc w:val="center"/>
            </w:pPr>
            <w:r w:rsidRPr="00CE537D">
              <w:t>№</w:t>
            </w:r>
          </w:p>
          <w:p w:rsidR="00FB4244" w:rsidRPr="00CE537D" w:rsidRDefault="00FB4244" w:rsidP="00585329">
            <w:pPr>
              <w:ind w:left="-108" w:firstLine="57"/>
              <w:jc w:val="center"/>
            </w:pPr>
            <w:r w:rsidRPr="00CE537D"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4" w:rsidRPr="00CC574E" w:rsidRDefault="00FB4244" w:rsidP="00585329">
            <w:pPr>
              <w:ind w:left="57" w:firstLine="57"/>
              <w:jc w:val="center"/>
            </w:pPr>
            <w:r w:rsidRPr="00CC574E">
              <w:t>Автор (Ф.И.О)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4" w:rsidRDefault="00FB4244" w:rsidP="00585329">
            <w:pPr>
              <w:ind w:left="57" w:firstLine="57"/>
              <w:jc w:val="center"/>
            </w:pPr>
            <w:r w:rsidRPr="00CC574E">
              <w:t>Персональные данные:</w:t>
            </w:r>
          </w:p>
          <w:p w:rsidR="00FB4244" w:rsidRPr="006E4BBC" w:rsidRDefault="00FB4244" w:rsidP="00585329">
            <w:pPr>
              <w:ind w:left="57" w:firstLine="57"/>
              <w:jc w:val="center"/>
              <w:rPr>
                <w:sz w:val="18"/>
                <w:szCs w:val="18"/>
              </w:rPr>
            </w:pPr>
            <w:r w:rsidRPr="006E4BBC">
              <w:rPr>
                <w:sz w:val="18"/>
                <w:szCs w:val="18"/>
              </w:rPr>
              <w:t xml:space="preserve">дата рождения (число, месяц, год) </w:t>
            </w:r>
          </w:p>
          <w:p w:rsidR="00FB4244" w:rsidRPr="006E4BBC" w:rsidRDefault="00FB4244" w:rsidP="00585329">
            <w:pPr>
              <w:ind w:left="57" w:firstLine="57"/>
              <w:jc w:val="center"/>
              <w:rPr>
                <w:sz w:val="18"/>
                <w:szCs w:val="18"/>
              </w:rPr>
            </w:pPr>
            <w:r w:rsidRPr="006E4BBC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окумент удостоверяющий личность(наименование, номер, серия, дата и каким органом выдан)</w:t>
            </w:r>
            <w:r w:rsidRPr="006E4BBC">
              <w:rPr>
                <w:sz w:val="18"/>
                <w:szCs w:val="18"/>
              </w:rPr>
              <w:t>,</w:t>
            </w:r>
          </w:p>
          <w:p w:rsidR="00FB4244" w:rsidRPr="00CC574E" w:rsidRDefault="00FB4244" w:rsidP="00585329">
            <w:pPr>
              <w:ind w:left="57" w:firstLine="57"/>
              <w:jc w:val="center"/>
            </w:pPr>
            <w:r w:rsidRPr="006E4BBC">
              <w:rPr>
                <w:sz w:val="18"/>
                <w:szCs w:val="18"/>
              </w:rPr>
              <w:t>место жительства (регистрации)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4" w:rsidRPr="00CC574E" w:rsidRDefault="00FB4244" w:rsidP="00585329">
            <w:pPr>
              <w:ind w:left="57" w:right="-108" w:hanging="23"/>
              <w:jc w:val="center"/>
            </w:pPr>
            <w:r w:rsidRPr="00CC574E">
              <w:t>Учебное заведение.</w:t>
            </w:r>
          </w:p>
          <w:p w:rsidR="00FB4244" w:rsidRPr="006E4BBC" w:rsidRDefault="00FB4244" w:rsidP="00585329">
            <w:pPr>
              <w:ind w:left="57" w:right="-108" w:firstLine="57"/>
              <w:jc w:val="center"/>
              <w:rPr>
                <w:sz w:val="18"/>
                <w:szCs w:val="18"/>
              </w:rPr>
            </w:pPr>
            <w:r w:rsidRPr="006E4BBC">
              <w:rPr>
                <w:sz w:val="18"/>
                <w:szCs w:val="18"/>
              </w:rPr>
              <w:t>(полный адрес)</w:t>
            </w:r>
          </w:p>
          <w:p w:rsidR="00FB4244" w:rsidRPr="00CC574E" w:rsidRDefault="00FB4244" w:rsidP="00585329">
            <w:pPr>
              <w:ind w:left="57" w:right="-108" w:firstLine="57"/>
              <w:jc w:val="center"/>
            </w:pPr>
            <w:r w:rsidRPr="006E4BBC">
              <w:rPr>
                <w:sz w:val="18"/>
                <w:szCs w:val="18"/>
              </w:rPr>
              <w:t>группа/класс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4" w:rsidRPr="00CC574E" w:rsidRDefault="00FB4244" w:rsidP="00585329">
            <w:pPr>
              <w:ind w:left="57" w:firstLine="57"/>
              <w:jc w:val="center"/>
            </w:pPr>
            <w:r w:rsidRPr="00CC574E">
              <w:t>Тема</w:t>
            </w:r>
            <w:r>
              <w:t xml:space="preserve"> работы/ жанр (эссе, сочинение, стихи, басня, сказка, рассказ и пр.) </w:t>
            </w:r>
          </w:p>
        </w:tc>
      </w:tr>
      <w:tr w:rsidR="00FB4244" w:rsidRPr="00632DE8" w:rsidTr="00585329">
        <w:trPr>
          <w:trHeight w:val="2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CE537D" w:rsidRDefault="00FB4244" w:rsidP="00585329">
            <w:pPr>
              <w:tabs>
                <w:tab w:val="left" w:pos="357"/>
              </w:tabs>
              <w:ind w:left="142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497F9F" w:rsidRDefault="00FB4244" w:rsidP="00585329">
            <w:pPr>
              <w:ind w:left="57" w:firstLine="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both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  <w:r w:rsidRPr="00F33AD9">
              <w:rPr>
                <w:bCs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</w:p>
        </w:tc>
      </w:tr>
      <w:tr w:rsidR="00FB4244" w:rsidRPr="00632DE8" w:rsidTr="00585329">
        <w:trPr>
          <w:trHeight w:val="2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Default="00FB4244" w:rsidP="00585329">
            <w:pPr>
              <w:tabs>
                <w:tab w:val="left" w:pos="357"/>
              </w:tabs>
              <w:ind w:left="142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497F9F" w:rsidRDefault="00FB4244" w:rsidP="00585329">
            <w:pPr>
              <w:ind w:left="57" w:firstLine="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both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</w:p>
        </w:tc>
      </w:tr>
      <w:tr w:rsidR="00FB4244" w:rsidRPr="00632DE8" w:rsidTr="00585329">
        <w:trPr>
          <w:trHeight w:val="1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Default="00FB4244" w:rsidP="00585329">
            <w:pPr>
              <w:tabs>
                <w:tab w:val="left" w:pos="357"/>
              </w:tabs>
              <w:ind w:left="142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497F9F" w:rsidRDefault="00FB4244" w:rsidP="00585329">
            <w:pPr>
              <w:ind w:left="57" w:firstLine="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both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</w:p>
        </w:tc>
      </w:tr>
    </w:tbl>
    <w:p w:rsidR="00FB4244" w:rsidRDefault="00FB4244" w:rsidP="00FB4244">
      <w:pPr>
        <w:shd w:val="clear" w:color="auto" w:fill="FFFFFF"/>
        <w:tabs>
          <w:tab w:val="left" w:pos="9355"/>
        </w:tabs>
        <w:ind w:right="-10"/>
        <w:jc w:val="both"/>
        <w:rPr>
          <w:bCs/>
          <w:sz w:val="28"/>
          <w:szCs w:val="28"/>
        </w:rPr>
      </w:pPr>
    </w:p>
    <w:p w:rsidR="00FB4244" w:rsidRDefault="00FB4244" w:rsidP="00FB4244">
      <w:pPr>
        <w:shd w:val="clear" w:color="auto" w:fill="FFFFFF"/>
        <w:tabs>
          <w:tab w:val="left" w:pos="9355"/>
        </w:tabs>
        <w:ind w:right="-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номинациитворческая работа</w:t>
      </w:r>
    </w:p>
    <w:tbl>
      <w:tblPr>
        <w:tblW w:w="102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2410"/>
        <w:gridCol w:w="3544"/>
        <w:gridCol w:w="1710"/>
        <w:gridCol w:w="2021"/>
      </w:tblGrid>
      <w:tr w:rsidR="00FB4244" w:rsidRPr="00CC574E" w:rsidTr="00585329">
        <w:trPr>
          <w:trHeight w:val="45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4" w:rsidRPr="00CE537D" w:rsidRDefault="00FB4244" w:rsidP="00585329">
            <w:pPr>
              <w:ind w:left="-108" w:firstLine="57"/>
              <w:jc w:val="center"/>
            </w:pPr>
            <w:r w:rsidRPr="00CE537D">
              <w:t>№</w:t>
            </w:r>
          </w:p>
          <w:p w:rsidR="00FB4244" w:rsidRPr="00CE537D" w:rsidRDefault="00FB4244" w:rsidP="00585329">
            <w:pPr>
              <w:ind w:left="-108" w:firstLine="57"/>
              <w:jc w:val="center"/>
            </w:pPr>
            <w:r w:rsidRPr="00CE537D"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4" w:rsidRPr="00CC574E" w:rsidRDefault="00FB4244" w:rsidP="00585329">
            <w:pPr>
              <w:ind w:left="57" w:firstLine="57"/>
              <w:jc w:val="center"/>
            </w:pPr>
            <w:r w:rsidRPr="00CC574E">
              <w:t>Автор (Ф.И.О)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4" w:rsidRDefault="00FB4244" w:rsidP="00585329">
            <w:pPr>
              <w:ind w:left="57" w:firstLine="57"/>
              <w:jc w:val="center"/>
            </w:pPr>
            <w:r w:rsidRPr="00CC574E">
              <w:t>Персональные данные:</w:t>
            </w:r>
          </w:p>
          <w:p w:rsidR="00FB4244" w:rsidRPr="006E4BBC" w:rsidRDefault="00FB4244" w:rsidP="00585329">
            <w:pPr>
              <w:ind w:left="57" w:firstLine="57"/>
              <w:jc w:val="center"/>
              <w:rPr>
                <w:sz w:val="18"/>
                <w:szCs w:val="18"/>
              </w:rPr>
            </w:pPr>
            <w:r w:rsidRPr="006E4BBC">
              <w:rPr>
                <w:sz w:val="18"/>
                <w:szCs w:val="18"/>
              </w:rPr>
              <w:t xml:space="preserve">дата рождения (число, месяц, год) </w:t>
            </w:r>
          </w:p>
          <w:p w:rsidR="00FB4244" w:rsidRPr="006E4BBC" w:rsidRDefault="00FB4244" w:rsidP="00585329">
            <w:pPr>
              <w:ind w:left="57" w:firstLine="57"/>
              <w:jc w:val="center"/>
              <w:rPr>
                <w:sz w:val="18"/>
                <w:szCs w:val="18"/>
              </w:rPr>
            </w:pPr>
            <w:r w:rsidRPr="006E4BBC">
              <w:rPr>
                <w:sz w:val="18"/>
                <w:szCs w:val="18"/>
              </w:rPr>
              <w:t>документ удостоверяющий личность</w:t>
            </w:r>
            <w:r>
              <w:rPr>
                <w:sz w:val="18"/>
                <w:szCs w:val="18"/>
              </w:rPr>
              <w:t>(наименование, номер, серия, дата и каким органом выдан)</w:t>
            </w:r>
            <w:r w:rsidRPr="006E4BBC">
              <w:rPr>
                <w:sz w:val="18"/>
                <w:szCs w:val="18"/>
              </w:rPr>
              <w:t xml:space="preserve">, </w:t>
            </w:r>
          </w:p>
          <w:p w:rsidR="00FB4244" w:rsidRPr="00CC574E" w:rsidRDefault="00FB4244" w:rsidP="00585329">
            <w:pPr>
              <w:ind w:left="57" w:firstLine="57"/>
              <w:jc w:val="center"/>
            </w:pPr>
            <w:r w:rsidRPr="006E4BBC">
              <w:rPr>
                <w:sz w:val="18"/>
                <w:szCs w:val="18"/>
              </w:rPr>
              <w:t>место жительства (регистрации)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4" w:rsidRPr="00CC574E" w:rsidRDefault="00FB4244" w:rsidP="00585329">
            <w:pPr>
              <w:ind w:left="57" w:right="-108" w:hanging="23"/>
              <w:jc w:val="center"/>
            </w:pPr>
            <w:r w:rsidRPr="00CC574E">
              <w:t>Учебное заведение.</w:t>
            </w:r>
          </w:p>
          <w:p w:rsidR="00FB4244" w:rsidRPr="00FD7282" w:rsidRDefault="00FB4244" w:rsidP="00585329">
            <w:pPr>
              <w:ind w:left="57" w:right="-108" w:firstLine="57"/>
              <w:jc w:val="center"/>
              <w:rPr>
                <w:sz w:val="18"/>
                <w:szCs w:val="18"/>
              </w:rPr>
            </w:pPr>
            <w:r w:rsidRPr="00FD7282">
              <w:rPr>
                <w:sz w:val="18"/>
                <w:szCs w:val="18"/>
              </w:rPr>
              <w:t>(полный адрес)</w:t>
            </w:r>
          </w:p>
          <w:p w:rsidR="00FB4244" w:rsidRPr="00CC574E" w:rsidRDefault="00FB4244" w:rsidP="00585329">
            <w:pPr>
              <w:ind w:left="57" w:right="-108" w:hanging="57"/>
              <w:jc w:val="center"/>
            </w:pPr>
            <w:r w:rsidRPr="00FD7282">
              <w:rPr>
                <w:sz w:val="18"/>
                <w:szCs w:val="18"/>
              </w:rPr>
              <w:t>группа/класс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4" w:rsidRDefault="00FB4244" w:rsidP="00585329">
            <w:pPr>
              <w:ind w:left="57" w:firstLine="57"/>
              <w:jc w:val="center"/>
            </w:pPr>
            <w:r w:rsidRPr="00CC574E">
              <w:t>Тема</w:t>
            </w:r>
            <w:r>
              <w:t xml:space="preserve"> работы (наименование)/</w:t>
            </w:r>
          </w:p>
          <w:p w:rsidR="00FB4244" w:rsidRPr="00CC574E" w:rsidRDefault="00FB4244" w:rsidP="00585329">
            <w:pPr>
              <w:ind w:left="57" w:firstLine="57"/>
              <w:jc w:val="center"/>
            </w:pPr>
            <w:r>
              <w:t>технология (материал)</w:t>
            </w:r>
          </w:p>
          <w:p w:rsidR="00FB4244" w:rsidRPr="00CC574E" w:rsidRDefault="00FB4244" w:rsidP="00585329">
            <w:pPr>
              <w:ind w:left="57" w:firstLine="57"/>
              <w:jc w:val="center"/>
            </w:pPr>
          </w:p>
        </w:tc>
      </w:tr>
      <w:tr w:rsidR="00FB4244" w:rsidRPr="00632DE8" w:rsidTr="00585329">
        <w:trPr>
          <w:trHeight w:val="3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CE537D" w:rsidRDefault="00FB4244" w:rsidP="00585329">
            <w:pPr>
              <w:tabs>
                <w:tab w:val="left" w:pos="357"/>
              </w:tabs>
              <w:ind w:left="142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497F9F" w:rsidRDefault="00FB4244" w:rsidP="00585329">
            <w:pPr>
              <w:ind w:left="57" w:firstLine="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both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  <w:r w:rsidRPr="00F33AD9">
              <w:rPr>
                <w:bCs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</w:p>
        </w:tc>
      </w:tr>
      <w:tr w:rsidR="00FB4244" w:rsidRPr="00632DE8" w:rsidTr="00585329">
        <w:trPr>
          <w:trHeight w:val="27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Default="00FB4244" w:rsidP="00585329">
            <w:pPr>
              <w:tabs>
                <w:tab w:val="left" w:pos="357"/>
              </w:tabs>
              <w:ind w:left="142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497F9F" w:rsidRDefault="00FB4244" w:rsidP="00585329">
            <w:pPr>
              <w:ind w:left="57" w:firstLine="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both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</w:p>
        </w:tc>
      </w:tr>
      <w:tr w:rsidR="00FB4244" w:rsidRPr="00632DE8" w:rsidTr="00585329">
        <w:trPr>
          <w:trHeight w:val="27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Default="00FB4244" w:rsidP="00585329">
            <w:pPr>
              <w:tabs>
                <w:tab w:val="left" w:pos="357"/>
              </w:tabs>
              <w:ind w:left="142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497F9F" w:rsidRDefault="00FB4244" w:rsidP="00585329">
            <w:pPr>
              <w:ind w:left="57" w:firstLine="57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both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44" w:rsidRPr="00F33AD9" w:rsidRDefault="00FB4244" w:rsidP="00585329">
            <w:pPr>
              <w:ind w:left="57" w:firstLine="57"/>
              <w:jc w:val="center"/>
              <w:rPr>
                <w:bCs/>
              </w:rPr>
            </w:pPr>
          </w:p>
        </w:tc>
      </w:tr>
    </w:tbl>
    <w:p w:rsidR="00FB4244" w:rsidRDefault="00FB4244" w:rsidP="00FB4244">
      <w:pPr>
        <w:jc w:val="both"/>
      </w:pPr>
    </w:p>
    <w:p w:rsidR="00FB4244" w:rsidRDefault="00FB4244" w:rsidP="00FB4244">
      <w:pPr>
        <w:jc w:val="both"/>
      </w:pPr>
    </w:p>
    <w:p w:rsidR="00FB4244" w:rsidRPr="00B0262F" w:rsidRDefault="00FB4244" w:rsidP="00FB4244">
      <w:pPr>
        <w:jc w:val="both"/>
      </w:pPr>
      <w:r w:rsidRPr="00B0262F">
        <w:t xml:space="preserve">Председатель территориальной </w:t>
      </w:r>
    </w:p>
    <w:p w:rsidR="00FB4244" w:rsidRDefault="00FB4244" w:rsidP="00FB4244">
      <w:pPr>
        <w:jc w:val="both"/>
        <w:rPr>
          <w:u w:val="single"/>
        </w:rPr>
      </w:pPr>
      <w:r w:rsidRPr="00B0262F">
        <w:t>избирательной комиссии</w:t>
      </w:r>
      <w:r>
        <w:tab/>
      </w:r>
      <w:r w:rsidRPr="00B0262F">
        <w:rPr>
          <w:u w:val="single"/>
        </w:rPr>
        <w:tab/>
      </w:r>
      <w:r w:rsidRPr="00B0262F">
        <w:rPr>
          <w:u w:val="single"/>
        </w:rPr>
        <w:tab/>
      </w:r>
      <w:r w:rsidRPr="00B0262F">
        <w:rPr>
          <w:u w:val="single"/>
        </w:rPr>
        <w:tab/>
      </w:r>
      <w:r w:rsidRPr="00B0262F">
        <w:rPr>
          <w:u w:val="single"/>
        </w:rPr>
        <w:tab/>
      </w:r>
      <w:r w:rsidRPr="00B0262F">
        <w:rPr>
          <w:u w:val="single"/>
        </w:rPr>
        <w:tab/>
      </w:r>
      <w:r w:rsidRPr="00B0262F">
        <w:rPr>
          <w:u w:val="single"/>
        </w:rPr>
        <w:tab/>
        <w:t xml:space="preserve">/ </w:t>
      </w:r>
      <w:r w:rsidRPr="00B0262F">
        <w:rPr>
          <w:u w:val="single"/>
        </w:rPr>
        <w:tab/>
      </w:r>
      <w:r w:rsidRPr="00B0262F">
        <w:rPr>
          <w:u w:val="single"/>
        </w:rPr>
        <w:tab/>
      </w:r>
      <w:r w:rsidRPr="00B0262F">
        <w:rPr>
          <w:u w:val="single"/>
        </w:rPr>
        <w:tab/>
        <w:t>/</w:t>
      </w:r>
    </w:p>
    <w:p w:rsidR="00FB4244" w:rsidRPr="009042BA" w:rsidRDefault="00FB4244" w:rsidP="00FB424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Ф.И</w:t>
      </w:r>
      <w:bookmarkStart w:id="0" w:name="_GoBack"/>
      <w:bookmarkEnd w:id="0"/>
      <w:r>
        <w:rPr>
          <w:sz w:val="18"/>
          <w:szCs w:val="18"/>
        </w:rPr>
        <w:t>.О.</w:t>
      </w:r>
    </w:p>
    <w:p w:rsidR="00FB4244" w:rsidRPr="0066539F" w:rsidRDefault="00FB4244" w:rsidP="00FB4244">
      <w:pPr>
        <w:shd w:val="clear" w:color="auto" w:fill="FFFFFF"/>
        <w:spacing w:line="360" w:lineRule="auto"/>
      </w:pPr>
      <w:r>
        <w:t>«_____»___________2016</w:t>
      </w:r>
      <w:r w:rsidRPr="00497F9F">
        <w:t xml:space="preserve"> г.</w:t>
      </w:r>
    </w:p>
    <w:p w:rsidR="00444B1E" w:rsidRDefault="00444B1E" w:rsidP="00DE7470">
      <w:pPr>
        <w:spacing w:line="360" w:lineRule="auto"/>
        <w:jc w:val="both"/>
      </w:pPr>
    </w:p>
    <w:sectPr w:rsidR="00444B1E" w:rsidSect="000A616C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EA" w:rsidRDefault="008C1BEA">
      <w:r>
        <w:separator/>
      </w:r>
    </w:p>
  </w:endnote>
  <w:endnote w:type="continuationSeparator" w:id="1">
    <w:p w:rsidR="008C1BEA" w:rsidRDefault="008C1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35" w:rsidRDefault="002A1F35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EA" w:rsidRDefault="008C1BEA">
      <w:r>
        <w:separator/>
      </w:r>
    </w:p>
  </w:footnote>
  <w:footnote w:type="continuationSeparator" w:id="1">
    <w:p w:rsidR="008C1BEA" w:rsidRDefault="008C1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35" w:rsidRDefault="002A1F35" w:rsidP="00DC78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1F35" w:rsidRDefault="002A1F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35" w:rsidRDefault="002A1F35" w:rsidP="00DC78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48DB">
      <w:rPr>
        <w:rStyle w:val="a8"/>
        <w:noProof/>
      </w:rPr>
      <w:t>10</w:t>
    </w:r>
    <w:r>
      <w:rPr>
        <w:rStyle w:val="a8"/>
      </w:rPr>
      <w:fldChar w:fldCharType="end"/>
    </w:r>
  </w:p>
  <w:p w:rsidR="002A1F35" w:rsidRDefault="002A1F3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35" w:rsidRPr="00DE12A4" w:rsidRDefault="002A1F35" w:rsidP="00DE12A4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4A1"/>
    <w:multiLevelType w:val="multilevel"/>
    <w:tmpl w:val="5FD28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2334295"/>
    <w:multiLevelType w:val="multilevel"/>
    <w:tmpl w:val="F8DA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37056"/>
    <w:multiLevelType w:val="hybridMultilevel"/>
    <w:tmpl w:val="CACEE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654F6"/>
    <w:rsid w:val="0000488A"/>
    <w:rsid w:val="00016B85"/>
    <w:rsid w:val="000206CC"/>
    <w:rsid w:val="000434A6"/>
    <w:rsid w:val="0005585B"/>
    <w:rsid w:val="000664C9"/>
    <w:rsid w:val="000A616C"/>
    <w:rsid w:val="000D4E1A"/>
    <w:rsid w:val="000E1BED"/>
    <w:rsid w:val="000E2A9B"/>
    <w:rsid w:val="000F4738"/>
    <w:rsid w:val="0010047C"/>
    <w:rsid w:val="00105796"/>
    <w:rsid w:val="001420C8"/>
    <w:rsid w:val="00161A2F"/>
    <w:rsid w:val="0017111C"/>
    <w:rsid w:val="00197E17"/>
    <w:rsid w:val="001A48F8"/>
    <w:rsid w:val="001B6E20"/>
    <w:rsid w:val="00214CA5"/>
    <w:rsid w:val="002279C0"/>
    <w:rsid w:val="0023161D"/>
    <w:rsid w:val="00243F12"/>
    <w:rsid w:val="00277961"/>
    <w:rsid w:val="002A1F35"/>
    <w:rsid w:val="002C5068"/>
    <w:rsid w:val="002F0619"/>
    <w:rsid w:val="003312BA"/>
    <w:rsid w:val="003A2185"/>
    <w:rsid w:val="003F419F"/>
    <w:rsid w:val="00400AF9"/>
    <w:rsid w:val="00401A20"/>
    <w:rsid w:val="0040263B"/>
    <w:rsid w:val="004034D6"/>
    <w:rsid w:val="00444B1E"/>
    <w:rsid w:val="004732C4"/>
    <w:rsid w:val="004770AD"/>
    <w:rsid w:val="004E2D59"/>
    <w:rsid w:val="004E5FF8"/>
    <w:rsid w:val="004F121A"/>
    <w:rsid w:val="00503A5C"/>
    <w:rsid w:val="00585329"/>
    <w:rsid w:val="005B22A7"/>
    <w:rsid w:val="00635FBE"/>
    <w:rsid w:val="006654F6"/>
    <w:rsid w:val="006670FC"/>
    <w:rsid w:val="006B6B11"/>
    <w:rsid w:val="00702946"/>
    <w:rsid w:val="00703FF9"/>
    <w:rsid w:val="00704734"/>
    <w:rsid w:val="00710C19"/>
    <w:rsid w:val="0072234D"/>
    <w:rsid w:val="00737321"/>
    <w:rsid w:val="007A1369"/>
    <w:rsid w:val="00867D5B"/>
    <w:rsid w:val="008759CF"/>
    <w:rsid w:val="0088025A"/>
    <w:rsid w:val="008A0055"/>
    <w:rsid w:val="008C1BEA"/>
    <w:rsid w:val="00900DF4"/>
    <w:rsid w:val="0092734B"/>
    <w:rsid w:val="0093007E"/>
    <w:rsid w:val="00940F73"/>
    <w:rsid w:val="00944B65"/>
    <w:rsid w:val="009509D0"/>
    <w:rsid w:val="00966A76"/>
    <w:rsid w:val="0097343E"/>
    <w:rsid w:val="00977259"/>
    <w:rsid w:val="009A6B22"/>
    <w:rsid w:val="009F400B"/>
    <w:rsid w:val="00A06E8B"/>
    <w:rsid w:val="00A344E5"/>
    <w:rsid w:val="00A4529B"/>
    <w:rsid w:val="00A55751"/>
    <w:rsid w:val="00A6757E"/>
    <w:rsid w:val="00A9540A"/>
    <w:rsid w:val="00AA6237"/>
    <w:rsid w:val="00AF1680"/>
    <w:rsid w:val="00AF1F6C"/>
    <w:rsid w:val="00B02402"/>
    <w:rsid w:val="00B4217F"/>
    <w:rsid w:val="00B6511B"/>
    <w:rsid w:val="00BB70A7"/>
    <w:rsid w:val="00C048DB"/>
    <w:rsid w:val="00C64E18"/>
    <w:rsid w:val="00C87445"/>
    <w:rsid w:val="00C92D17"/>
    <w:rsid w:val="00C9702B"/>
    <w:rsid w:val="00CB3B76"/>
    <w:rsid w:val="00D11558"/>
    <w:rsid w:val="00D230F2"/>
    <w:rsid w:val="00D8359D"/>
    <w:rsid w:val="00DA521D"/>
    <w:rsid w:val="00DC30B7"/>
    <w:rsid w:val="00DC78FE"/>
    <w:rsid w:val="00DE12A4"/>
    <w:rsid w:val="00DE7470"/>
    <w:rsid w:val="00DF62A9"/>
    <w:rsid w:val="00E20F85"/>
    <w:rsid w:val="00E27AB4"/>
    <w:rsid w:val="00E462E3"/>
    <w:rsid w:val="00E7648D"/>
    <w:rsid w:val="00EA18EC"/>
    <w:rsid w:val="00EC0E91"/>
    <w:rsid w:val="00ED7D80"/>
    <w:rsid w:val="00EE0E7C"/>
    <w:rsid w:val="00EE1939"/>
    <w:rsid w:val="00EF2114"/>
    <w:rsid w:val="00F016E5"/>
    <w:rsid w:val="00F24CDA"/>
    <w:rsid w:val="00F4070B"/>
    <w:rsid w:val="00F947E4"/>
    <w:rsid w:val="00F96DD5"/>
    <w:rsid w:val="00FB4244"/>
    <w:rsid w:val="00FD1C9E"/>
    <w:rsid w:val="00FE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FE"/>
    <w:rPr>
      <w:sz w:val="24"/>
      <w:szCs w:val="24"/>
    </w:rPr>
  </w:style>
  <w:style w:type="paragraph" w:styleId="1">
    <w:name w:val="heading 1"/>
    <w:basedOn w:val="a"/>
    <w:next w:val="a"/>
    <w:qFormat/>
    <w:rsid w:val="00DC78F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C78FE"/>
    <w:pPr>
      <w:keepNext/>
      <w:jc w:val="right"/>
      <w:outlineLvl w:val="1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C78FE"/>
    <w:pPr>
      <w:tabs>
        <w:tab w:val="center" w:pos="4536"/>
        <w:tab w:val="right" w:pos="9072"/>
      </w:tabs>
    </w:pPr>
    <w:rPr>
      <w:szCs w:val="20"/>
    </w:rPr>
  </w:style>
  <w:style w:type="paragraph" w:styleId="a4">
    <w:name w:val="Body Text"/>
    <w:basedOn w:val="a"/>
    <w:link w:val="a5"/>
    <w:rsid w:val="00DC78FE"/>
    <w:pPr>
      <w:jc w:val="both"/>
    </w:pPr>
    <w:rPr>
      <w:b/>
      <w:sz w:val="28"/>
      <w:szCs w:val="20"/>
      <w:lang/>
    </w:rPr>
  </w:style>
  <w:style w:type="paragraph" w:styleId="a6">
    <w:name w:val="header"/>
    <w:basedOn w:val="a"/>
    <w:link w:val="a7"/>
    <w:rsid w:val="00DC78FE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DC78FE"/>
  </w:style>
  <w:style w:type="character" w:styleId="a9">
    <w:name w:val="Hyperlink"/>
    <w:rsid w:val="00DC78FE"/>
    <w:rPr>
      <w:color w:val="0000FF"/>
      <w:u w:val="single"/>
    </w:rPr>
  </w:style>
  <w:style w:type="paragraph" w:customStyle="1" w:styleId="10">
    <w:name w:val="Обычный1"/>
    <w:rsid w:val="00DC78FE"/>
    <w:pPr>
      <w:widowControl w:val="0"/>
    </w:pPr>
    <w:rPr>
      <w:lang w:eastAsia="en-US"/>
    </w:rPr>
  </w:style>
  <w:style w:type="paragraph" w:styleId="aa">
    <w:name w:val="caption"/>
    <w:basedOn w:val="a"/>
    <w:next w:val="a"/>
    <w:qFormat/>
    <w:rsid w:val="00DC78FE"/>
    <w:rPr>
      <w:szCs w:val="20"/>
    </w:rPr>
  </w:style>
  <w:style w:type="paragraph" w:styleId="3">
    <w:name w:val="Body Text Indent 3"/>
    <w:basedOn w:val="a"/>
    <w:link w:val="30"/>
    <w:semiHidden/>
    <w:unhideWhenUsed/>
    <w:rsid w:val="00DC78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DC78FE"/>
    <w:rPr>
      <w:sz w:val="16"/>
      <w:szCs w:val="16"/>
      <w:lang w:val="ru-RU" w:eastAsia="ru-RU" w:bidi="ar-SA"/>
    </w:rPr>
  </w:style>
  <w:style w:type="paragraph" w:styleId="ab">
    <w:name w:val="Balloon Text"/>
    <w:basedOn w:val="a"/>
    <w:semiHidden/>
    <w:rsid w:val="008A005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670FC"/>
    <w:rPr>
      <w:b/>
      <w:sz w:val="28"/>
    </w:rPr>
  </w:style>
  <w:style w:type="paragraph" w:customStyle="1" w:styleId="ConsPlusNormal">
    <w:name w:val="ConsPlusNormal"/>
    <w:rsid w:val="00473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243F12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243F12"/>
    <w:rPr>
      <w:sz w:val="24"/>
      <w:szCs w:val="24"/>
    </w:rPr>
  </w:style>
  <w:style w:type="character" w:customStyle="1" w:styleId="20">
    <w:name w:val="Заголовок 2 Знак"/>
    <w:link w:val="2"/>
    <w:rsid w:val="00243F12"/>
    <w:rPr>
      <w:sz w:val="28"/>
      <w:szCs w:val="24"/>
    </w:rPr>
  </w:style>
  <w:style w:type="character" w:customStyle="1" w:styleId="a7">
    <w:name w:val="Верхний колонтитул Знак"/>
    <w:link w:val="a6"/>
    <w:rsid w:val="00243F12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B42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4244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B42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4244"/>
    <w:rPr>
      <w:sz w:val="24"/>
      <w:szCs w:val="24"/>
    </w:rPr>
  </w:style>
  <w:style w:type="character" w:styleId="ae">
    <w:name w:val="Strong"/>
    <w:uiPriority w:val="22"/>
    <w:qFormat/>
    <w:rsid w:val="00FB4244"/>
    <w:rPr>
      <w:b/>
      <w:bCs/>
    </w:rPr>
  </w:style>
  <w:style w:type="character" w:styleId="af">
    <w:name w:val="Emphasis"/>
    <w:uiPriority w:val="20"/>
    <w:qFormat/>
    <w:rsid w:val="00FB42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pc1</cp:lastModifiedBy>
  <cp:revision>2</cp:revision>
  <cp:lastPrinted>2012-07-11T16:16:00Z</cp:lastPrinted>
  <dcterms:created xsi:type="dcterms:W3CDTF">2015-10-27T10:53:00Z</dcterms:created>
  <dcterms:modified xsi:type="dcterms:W3CDTF">2015-10-27T10:53:00Z</dcterms:modified>
</cp:coreProperties>
</file>