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65" w:rsidRDefault="001D6365" w:rsidP="001D6365">
      <w:pPr>
        <w:pStyle w:val="3"/>
        <w:spacing w:line="360" w:lineRule="auto"/>
        <w:ind w:left="1035"/>
        <w:jc w:val="both"/>
        <w:rPr>
          <w:sz w:val="28"/>
          <w:szCs w:val="28"/>
        </w:rPr>
      </w:pPr>
    </w:p>
    <w:p w:rsidR="001D6365" w:rsidRDefault="001D6365" w:rsidP="001D6365">
      <w:pPr>
        <w:pStyle w:val="3"/>
        <w:spacing w:line="360" w:lineRule="auto"/>
        <w:ind w:left="708"/>
        <w:jc w:val="both"/>
        <w:rPr>
          <w:sz w:val="28"/>
          <w:szCs w:val="28"/>
        </w:rPr>
      </w:pPr>
      <w:r>
        <w:rPr>
          <w:sz w:val="28"/>
          <w:szCs w:val="28"/>
        </w:rPr>
        <w:t xml:space="preserve"> На период избирательной кампании по выборам депутатов Советов депутатов Зареченского, Малышевского, Рыбинского сельских поселений Максатихинского района Тверской области  второго созыва 13 сентября 2020 года установлен  следующий режим работы территориальной избирательной комиссии Максатихинского района с участниками избирательного процесса: </w:t>
      </w:r>
    </w:p>
    <w:p w:rsidR="001D6365" w:rsidRDefault="001D6365" w:rsidP="001D6365">
      <w:pPr>
        <w:pStyle w:val="3"/>
        <w:numPr>
          <w:ilvl w:val="1"/>
          <w:numId w:val="1"/>
        </w:numPr>
        <w:spacing w:line="360" w:lineRule="auto"/>
        <w:jc w:val="both"/>
        <w:rPr>
          <w:sz w:val="28"/>
          <w:szCs w:val="28"/>
        </w:rPr>
      </w:pPr>
      <w:r>
        <w:rPr>
          <w:sz w:val="28"/>
          <w:szCs w:val="28"/>
        </w:rPr>
        <w:t>в рабочие дни с 9.00 ч. до 18-00 ч., с обеденным перерывом с 13-00 ч. до 14.00 ч. (в пятницу с 9.00 ч. до 16-45 ч. с обеденным перерывом с 13-00 ч. до 14-00ч.);</w:t>
      </w:r>
    </w:p>
    <w:p w:rsidR="001D6365" w:rsidRDefault="001D6365" w:rsidP="001D6365">
      <w:pPr>
        <w:pStyle w:val="3"/>
        <w:numPr>
          <w:ilvl w:val="1"/>
          <w:numId w:val="1"/>
        </w:numPr>
        <w:spacing w:line="360" w:lineRule="auto"/>
        <w:jc w:val="both"/>
        <w:rPr>
          <w:sz w:val="28"/>
          <w:szCs w:val="28"/>
        </w:rPr>
      </w:pPr>
      <w:r>
        <w:rPr>
          <w:sz w:val="28"/>
          <w:szCs w:val="28"/>
        </w:rPr>
        <w:t xml:space="preserve"> в выходные и праздничные дни с 10-00 ч. до 14-00 ч. без перерыва на обед. </w:t>
      </w:r>
    </w:p>
    <w:p w:rsidR="00FC2E67" w:rsidRDefault="00FC2E67" w:rsidP="00FC2E67">
      <w:pPr>
        <w:pStyle w:val="3"/>
        <w:spacing w:line="360" w:lineRule="auto"/>
        <w:ind w:left="1440"/>
        <w:jc w:val="both"/>
        <w:rPr>
          <w:sz w:val="28"/>
          <w:szCs w:val="28"/>
        </w:rPr>
      </w:pPr>
    </w:p>
    <w:p w:rsidR="001D6365" w:rsidRPr="001D6365" w:rsidRDefault="001D6365" w:rsidP="00FC2E67">
      <w:pPr>
        <w:pStyle w:val="3"/>
        <w:spacing w:line="360" w:lineRule="auto"/>
        <w:ind w:left="1080"/>
        <w:jc w:val="both"/>
        <w:rPr>
          <w:sz w:val="28"/>
          <w:szCs w:val="28"/>
        </w:rPr>
      </w:pPr>
      <w:r w:rsidRPr="001D6365">
        <w:rPr>
          <w:sz w:val="28"/>
          <w:szCs w:val="28"/>
        </w:rPr>
        <w:t>Телефон ТИК Максатихинского района</w:t>
      </w:r>
      <w:r w:rsidR="00FC2E67">
        <w:rPr>
          <w:sz w:val="28"/>
          <w:szCs w:val="28"/>
        </w:rPr>
        <w:t xml:space="preserve"> </w:t>
      </w:r>
      <w:bookmarkStart w:id="0" w:name="_GoBack"/>
      <w:bookmarkEnd w:id="0"/>
      <w:r>
        <w:rPr>
          <w:sz w:val="28"/>
          <w:szCs w:val="28"/>
        </w:rPr>
        <w:t>(848253) 2-19-21</w:t>
      </w:r>
    </w:p>
    <w:p w:rsidR="001D6365" w:rsidRDefault="001D6365" w:rsidP="001D6365">
      <w:pPr>
        <w:pStyle w:val="3"/>
        <w:spacing w:line="360" w:lineRule="auto"/>
        <w:ind w:left="2832"/>
        <w:jc w:val="center"/>
        <w:rPr>
          <w:sz w:val="28"/>
          <w:szCs w:val="28"/>
        </w:rPr>
      </w:pPr>
    </w:p>
    <w:p w:rsidR="001D6365" w:rsidRDefault="001D6365" w:rsidP="001D6365">
      <w:pPr>
        <w:pStyle w:val="3"/>
        <w:spacing w:line="360" w:lineRule="auto"/>
        <w:ind w:left="2832"/>
        <w:jc w:val="center"/>
        <w:rPr>
          <w:sz w:val="28"/>
          <w:szCs w:val="28"/>
        </w:rPr>
      </w:pPr>
    </w:p>
    <w:p w:rsidR="005B7109" w:rsidRDefault="005B7109"/>
    <w:sectPr w:rsidR="005B7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6B04"/>
    <w:multiLevelType w:val="hybridMultilevel"/>
    <w:tmpl w:val="43CA0E5C"/>
    <w:lvl w:ilvl="0" w:tplc="96281D62">
      <w:start w:val="1"/>
      <w:numFmt w:val="decimal"/>
      <w:lvlText w:val="%1."/>
      <w:lvlJc w:val="left"/>
      <w:pPr>
        <w:tabs>
          <w:tab w:val="num" w:pos="1035"/>
        </w:tabs>
        <w:ind w:left="1035" w:hanging="390"/>
      </w:pPr>
    </w:lvl>
    <w:lvl w:ilvl="1" w:tplc="5578311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65"/>
    <w:rsid w:val="001D6365"/>
    <w:rsid w:val="005B7109"/>
    <w:rsid w:val="00FC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1D6365"/>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1D636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1D6365"/>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1D636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2020-07-04T08:36:00Z</dcterms:created>
  <dcterms:modified xsi:type="dcterms:W3CDTF">2020-07-04T08:44:00Z</dcterms:modified>
</cp:coreProperties>
</file>