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ОКРУГ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А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spacing w:before="240" w:after="240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июн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3/2</w:t>
            </w:r>
            <w:r>
              <w:rPr>
                <w:rFonts w:eastAsia="Times New Roman"/>
                <w:szCs w:val="28"/>
                <w:lang w:eastAsia="ru-RU"/>
              </w:rPr>
              <w:t xml:space="preserve">9</w:t>
            </w:r>
            <w:r>
              <w:rPr>
                <w:rFonts w:eastAsia="Times New Roman"/>
                <w:szCs w:val="28"/>
                <w:lang w:eastAsia="ru-RU"/>
              </w:rPr>
              <w:t xml:space="preserve">-</w:t>
            </w:r>
            <w:r>
              <w:rPr>
                <w:rFonts w:eastAsia="Times New Roman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ff0000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Максатиха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360" w:after="360"/>
        <w:rPr>
          <w:b/>
          <w:szCs w:val="28"/>
          <w:lang w:eastAsia="ru-RU"/>
        </w:rPr>
      </w:pPr>
      <w:r>
        <w:rPr>
          <w:b/>
          <w:szCs w:val="28"/>
        </w:rPr>
        <w:t xml:space="preserve">О назначении </w:t>
      </w:r>
      <w:r>
        <w:rPr>
          <w:b/>
          <w:bCs/>
          <w:szCs w:val="28"/>
        </w:rPr>
        <w:t xml:space="preserve">Шубкариной Антонины Владимировны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членом участковой избирательной комиссии избирательного участка № 5</w:t>
      </w:r>
      <w:r>
        <w:rPr>
          <w:b/>
          <w:szCs w:val="28"/>
        </w:rPr>
        <w:t xml:space="preserve">1</w:t>
      </w:r>
      <w:r>
        <w:rPr>
          <w:b/>
          <w:szCs w:val="28"/>
        </w:rPr>
        <w:t xml:space="preserve">2</w:t>
      </w:r>
      <w:r>
        <w:rPr>
          <w:b/>
          <w:szCs w:val="20"/>
        </w:rPr>
        <w:t xml:space="preserve"> </w:t>
      </w:r>
      <w:r>
        <w:rPr>
          <w:b/>
          <w:szCs w:val="28"/>
        </w:rPr>
        <w:t xml:space="preserve">Максатихинского муниципального округа Тверской области</w:t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4"/>
          <w:szCs w:val="24"/>
          <w:lang w:eastAsia="ru-RU"/>
        </w:rPr>
      </w:pPr>
      <w:r>
        <w:rPr>
          <w:szCs w:val="28"/>
        </w:rPr>
        <w:t xml:space="preserve">В связи с освобождением от обязанностей </w:t>
      </w:r>
      <w:r>
        <w:rPr>
          <w:szCs w:val="28"/>
        </w:rPr>
        <w:t xml:space="preserve">члена</w:t>
      </w:r>
      <w:r>
        <w:rPr>
          <w:szCs w:val="28"/>
        </w:rPr>
        <w:t xml:space="preserve">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</w:t>
      </w:r>
      <w:r>
        <w:rPr>
          <w:szCs w:val="28"/>
        </w:rPr>
        <w:t xml:space="preserve"> округа Тверской области </w:t>
      </w:r>
      <w:r>
        <w:rPr>
          <w:szCs w:val="28"/>
        </w:rPr>
        <w:t xml:space="preserve">Уваровой Н.Н.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района</w:t>
      </w:r>
      <w:r>
        <w:rPr>
          <w:szCs w:val="28"/>
        </w:rPr>
        <w:t xml:space="preserve"> от </w:t>
      </w:r>
      <w:r>
        <w:rPr>
          <w:szCs w:val="28"/>
        </w:rPr>
        <w:t xml:space="preserve">30.01.2026</w:t>
      </w:r>
      <w:r>
        <w:rPr>
          <w:szCs w:val="28"/>
        </w:rPr>
        <w:t xml:space="preserve">г. № </w:t>
      </w:r>
      <w:r>
        <w:rPr>
          <w:szCs w:val="28"/>
        </w:rPr>
        <w:t xml:space="preserve">78/390</w:t>
      </w:r>
      <w:r>
        <w:rPr>
          <w:szCs w:val="28"/>
        </w:rPr>
        <w:t xml:space="preserve">-5</w:t>
      </w:r>
      <w:r>
        <w:rPr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</w:t>
      </w:r>
      <w:r>
        <w:rPr>
          <w:szCs w:val="28"/>
        </w:rPr>
        <w:t xml:space="preserve">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>
        <w:rPr>
          <w:szCs w:val="28"/>
        </w:rPr>
        <w:t xml:space="preserve">, </w:t>
      </w:r>
      <w:r>
        <w:rPr>
          <w:szCs w:val="26"/>
        </w:rPr>
        <w:t xml:space="preserve">территориальная</w:t>
      </w:r>
      <w:r>
        <w:rPr>
          <w:szCs w:val="26"/>
        </w:rPr>
        <w:t xml:space="preserve"> избирательная комиссия Максатихинского </w:t>
      </w:r>
      <w:r>
        <w:rPr>
          <w:szCs w:val="26"/>
        </w:rPr>
        <w:t xml:space="preserve">округ</w:t>
      </w:r>
      <w:r>
        <w:rPr>
          <w:szCs w:val="26"/>
        </w:rPr>
        <w:t xml:space="preserve">а </w:t>
      </w:r>
      <w:r>
        <w:rPr>
          <w:b/>
          <w:spacing w:val="30"/>
          <w:szCs w:val="28"/>
        </w:rPr>
        <w:t xml:space="preserve">постановляет</w:t>
      </w:r>
      <w:r>
        <w:rPr>
          <w:szCs w:val="28"/>
        </w:rPr>
        <w:t xml:space="preserve">:</w:t>
      </w:r>
      <w:r>
        <w:rPr>
          <w:sz w:val="24"/>
          <w:szCs w:val="24"/>
          <w:lang w:eastAsia="ru-RU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 округа </w:t>
      </w:r>
      <w:r>
        <w:rPr>
          <w:szCs w:val="28"/>
        </w:rPr>
        <w:t xml:space="preserve">Тверской</w:t>
      </w:r>
      <w:r>
        <w:rPr>
          <w:szCs w:val="28"/>
        </w:rPr>
        <w:t xml:space="preserve"> области </w:t>
      </w:r>
      <w:r>
        <w:rPr>
          <w:szCs w:val="28"/>
        </w:rPr>
        <w:t xml:space="preserve">Шубкарину Антонину Владимировну</w:t>
      </w:r>
      <w:r>
        <w:rPr>
          <w:szCs w:val="28"/>
        </w:rPr>
        <w:t xml:space="preserve">, </w:t>
      </w:r>
      <w:r>
        <w:rPr>
          <w:szCs w:val="28"/>
        </w:rPr>
        <w:t xml:space="preserve">19</w:t>
      </w:r>
      <w:r>
        <w:rPr>
          <w:szCs w:val="28"/>
        </w:rPr>
        <w:t xml:space="preserve">78</w:t>
      </w:r>
      <w:r>
        <w:rPr>
          <w:szCs w:val="28"/>
        </w:rPr>
        <w:t xml:space="preserve">   года </w:t>
      </w:r>
      <w:r>
        <w:rPr>
          <w:szCs w:val="28"/>
        </w:rPr>
        <w:t xml:space="preserve">рождения</w:t>
      </w:r>
      <w:r>
        <w:rPr>
          <w:szCs w:val="28"/>
        </w:rPr>
        <w:t xml:space="preserve">, образование </w:t>
      </w:r>
      <w:r>
        <w:rPr>
          <w:szCs w:val="28"/>
        </w:rPr>
        <w:t xml:space="preserve">высшее</w:t>
      </w:r>
      <w:r>
        <w:rPr>
          <w:szCs w:val="28"/>
        </w:rPr>
        <w:t xml:space="preserve">, </w:t>
      </w:r>
      <w:r>
        <w:rPr>
          <w:szCs w:val="28"/>
        </w:rPr>
        <w:t xml:space="preserve">работает </w:t>
      </w:r>
      <w:r>
        <w:rPr>
          <w:szCs w:val="28"/>
        </w:rPr>
        <w:t xml:space="preserve">в </w:t>
      </w:r>
      <w:r>
        <w:rPr>
          <w:szCs w:val="28"/>
        </w:rPr>
        <w:t xml:space="preserve">ПАО «Сбербанк»</w:t>
      </w:r>
      <w:r>
        <w:rPr>
          <w:szCs w:val="28"/>
        </w:rPr>
        <w:t xml:space="preserve">, предложенн</w:t>
      </w:r>
      <w:r>
        <w:rPr>
          <w:szCs w:val="28"/>
        </w:rPr>
        <w:t xml:space="preserve">ую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Максатихинским отделением Всероссийской политической партии «Единая Россия»</w:t>
      </w:r>
      <w:r>
        <w:rPr>
          <w:spacing w:val="-2"/>
          <w:szCs w:val="28"/>
          <w:shd w:val="clear" w:color="auto" w:fill="ffffff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Направить копию настоящего постановления в участковую избирательную комиссию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 Максатихинского муниципального округа Тверской области.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в информационно - телекоммуникационной сети общего пользования Интернет</w:t>
      </w:r>
      <w:r>
        <w:rPr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</w:t>
      </w:r>
      <w:r>
        <w:rPr>
          <w:bCs/>
          <w:iCs/>
          <w:szCs w:val="28"/>
        </w:rPr>
        <w:t xml:space="preserve">Н.В.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Смирнову</w:t>
      </w:r>
      <w:r>
        <w:rPr>
          <w:bCs/>
          <w:iCs/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jc w:val="both"/>
        <w:spacing w:line="276" w:lineRule="auto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tbl>
      <w:tblPr>
        <w:tblpPr w:horzAnchor="margin" w:tblpXSpec="left" w:vertAnchor="page" w:tblpY="6001" w:leftFromText="180" w:topFromText="0" w:rightFromText="180" w:bottomFromText="0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ind w:left="317" w:hanging="317"/>
              <w:jc w:val="center"/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Н.В. Смирнова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Секретарь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Cs w:val="26"/>
                <w:lang w:eastAsia="ru-RU"/>
              </w:rPr>
              <w:t xml:space="preserve">  Г.Н. Хилкова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5"/>
    <w:next w:val="6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54"/>
    <w:uiPriority w:val="10"/>
    <w:rPr>
      <w:sz w:val="48"/>
      <w:szCs w:val="48"/>
    </w:rPr>
  </w:style>
  <w:style w:type="paragraph" w:styleId="37">
    <w:name w:val="Subtitle"/>
    <w:basedOn w:val="625"/>
    <w:next w:val="6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8"/>
    <w:link w:val="37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28"/>
    <w:link w:val="651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character" w:styleId="48">
    <w:name w:val="Caption Char"/>
    <w:basedOn w:val="628"/>
    <w:link w:val="64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626">
    <w:name w:val="Heading 2"/>
    <w:basedOn w:val="625"/>
    <w:next w:val="625"/>
    <w:link w:val="65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27">
    <w:name w:val="Heading 5"/>
    <w:basedOn w:val="625"/>
    <w:next w:val="625"/>
    <w:link w:val="634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Body Text Indent 2"/>
    <w:basedOn w:val="625"/>
    <w:link w:val="632"/>
    <w:pPr>
      <w:ind w:left="283"/>
      <w:spacing w:after="120" w:line="480" w:lineRule="auto"/>
    </w:pPr>
    <w:rPr>
      <w:szCs w:val="20"/>
    </w:rPr>
  </w:style>
  <w:style w:type="character" w:styleId="632" w:customStyle="1">
    <w:name w:val="Основной текст с отступом 2 Знак"/>
    <w:link w:val="631"/>
    <w:rPr>
      <w:rFonts w:ascii="Times New Roman" w:hAnsi="Times New Roman" w:eastAsia="Calibri" w:cs="Times New Roman"/>
      <w:sz w:val="28"/>
    </w:rPr>
  </w:style>
  <w:style w:type="paragraph" w:styleId="633" w:customStyle="1">
    <w:name w:val="текст14-15"/>
    <w:basedOn w:val="625"/>
    <w:pPr>
      <w:ind w:firstLine="709"/>
      <w:jc w:val="both"/>
      <w:spacing w:line="360" w:lineRule="auto"/>
    </w:pPr>
    <w:rPr>
      <w:rFonts w:eastAsia="Times New Roman"/>
      <w:szCs w:val="20"/>
      <w:lang w:eastAsia="ru-RU"/>
    </w:rPr>
  </w:style>
  <w:style w:type="character" w:styleId="634" w:customStyle="1">
    <w:name w:val="Заголовок 5 Знак"/>
    <w:link w:val="627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635">
    <w:name w:val="Body Text Indent"/>
    <w:basedOn w:val="625"/>
    <w:link w:val="636"/>
    <w:uiPriority w:val="99"/>
    <w:unhideWhenUsed/>
    <w:pPr>
      <w:ind w:left="283"/>
      <w:spacing w:after="120"/>
    </w:pPr>
  </w:style>
  <w:style w:type="character" w:styleId="636" w:customStyle="1">
    <w:name w:val="Основной текст с отступом Знак"/>
    <w:link w:val="635"/>
    <w:uiPriority w:val="99"/>
    <w:rPr>
      <w:rFonts w:ascii="Times New Roman" w:hAnsi="Times New Roman"/>
      <w:sz w:val="28"/>
      <w:szCs w:val="22"/>
      <w:lang w:eastAsia="en-US"/>
    </w:rPr>
  </w:style>
  <w:style w:type="paragraph" w:styleId="637">
    <w:name w:val="Balloon Text"/>
    <w:basedOn w:val="625"/>
    <w:link w:val="638"/>
    <w:uiPriority w:val="99"/>
    <w:semiHidden/>
    <w:unhideWhenUsed/>
    <w:rPr>
      <w:rFonts w:ascii="Tahoma" w:hAnsi="Tahoma"/>
      <w:sz w:val="16"/>
      <w:szCs w:val="16"/>
    </w:rPr>
  </w:style>
  <w:style w:type="character" w:styleId="638" w:customStyle="1">
    <w:name w:val="Текст выноски Знак"/>
    <w:link w:val="637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639">
    <w:name w:val="Table Grid"/>
    <w:basedOn w:val="6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0" w:customStyle="1">
    <w:name w:val="Обычный1"/>
    <w:pPr>
      <w:widowControl w:val="off"/>
    </w:pPr>
    <w:rPr>
      <w:rFonts w:ascii="Times New Roman" w:hAnsi="Times New Roman" w:eastAsia="Times New Roman"/>
    </w:rPr>
  </w:style>
  <w:style w:type="paragraph" w:styleId="641">
    <w:name w:val="Body Text 2"/>
    <w:basedOn w:val="625"/>
    <w:link w:val="642"/>
    <w:uiPriority w:val="99"/>
    <w:semiHidden/>
    <w:unhideWhenUsed/>
    <w:pPr>
      <w:spacing w:after="120" w:line="480" w:lineRule="auto"/>
    </w:pPr>
  </w:style>
  <w:style w:type="character" w:styleId="642" w:customStyle="1">
    <w:name w:val="Основной текст 2 Знак"/>
    <w:link w:val="641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643">
    <w:name w:val="Body Text 3"/>
    <w:basedOn w:val="625"/>
    <w:link w:val="644"/>
    <w:uiPriority w:val="99"/>
    <w:semiHidden/>
    <w:unhideWhenUsed/>
    <w:pPr>
      <w:spacing w:after="120"/>
    </w:pPr>
    <w:rPr>
      <w:sz w:val="16"/>
      <w:szCs w:val="16"/>
    </w:rPr>
  </w:style>
  <w:style w:type="character" w:styleId="644" w:customStyle="1">
    <w:name w:val="Основной текст 3 Знак"/>
    <w:link w:val="643"/>
    <w:uiPriority w:val="99"/>
    <w:semiHidden/>
    <w:rPr>
      <w:rFonts w:ascii="Times New Roman" w:hAnsi="Times New Roman"/>
      <w:sz w:val="16"/>
      <w:szCs w:val="16"/>
      <w:lang w:eastAsia="en-US"/>
    </w:rPr>
  </w:style>
  <w:style w:type="paragraph" w:styleId="645">
    <w:name w:val="List Paragraph"/>
    <w:basedOn w:val="625"/>
    <w:link w:val="661"/>
    <w:uiPriority w:val="34"/>
    <w:qFormat/>
    <w:pPr>
      <w:contextualSpacing/>
      <w:ind w:left="720"/>
    </w:pPr>
  </w:style>
  <w:style w:type="paragraph" w:styleId="646" w:customStyle="1">
    <w:name w:val="14-15"/>
    <w:basedOn w:val="625"/>
    <w:pPr>
      <w:ind w:firstLine="720"/>
      <w:jc w:val="both"/>
      <w:spacing w:line="360" w:lineRule="auto"/>
      <w:widowControl w:val="off"/>
    </w:pPr>
    <w:rPr>
      <w:rFonts w:eastAsia="Times New Roman"/>
      <w:spacing w:val="4"/>
      <w:szCs w:val="20"/>
      <w:lang w:eastAsia="ru-RU"/>
    </w:rPr>
  </w:style>
  <w:style w:type="paragraph" w:styleId="647" w:customStyle="1">
    <w:name w:val="Загл.14"/>
    <w:basedOn w:val="625"/>
    <w:pPr>
      <w:jc w:val="center"/>
    </w:pPr>
    <w:rPr>
      <w:rFonts w:eastAsia="Times New Roman"/>
      <w:b/>
      <w:szCs w:val="20"/>
      <w:lang w:eastAsia="ru-RU"/>
    </w:rPr>
  </w:style>
  <w:style w:type="paragraph" w:styleId="648">
    <w:name w:val="Caption"/>
    <w:basedOn w:val="625"/>
    <w:next w:val="625"/>
    <w:semiHidden/>
    <w:unhideWhenUsed/>
    <w:qFormat/>
    <w:rPr>
      <w:rFonts w:eastAsia="Times New Roman"/>
      <w:sz w:val="24"/>
      <w:szCs w:val="20"/>
      <w:lang w:eastAsia="ru-RU"/>
    </w:rPr>
  </w:style>
  <w:style w:type="paragraph" w:styleId="649">
    <w:name w:val="Body Text"/>
    <w:basedOn w:val="625"/>
    <w:link w:val="650"/>
    <w:uiPriority w:val="99"/>
    <w:unhideWhenUsed/>
    <w:pPr>
      <w:spacing w:after="120"/>
    </w:pPr>
  </w:style>
  <w:style w:type="character" w:styleId="650" w:customStyle="1">
    <w:name w:val="Основной текст Знак"/>
    <w:basedOn w:val="628"/>
    <w:link w:val="649"/>
    <w:uiPriority w:val="99"/>
    <w:rPr>
      <w:rFonts w:ascii="Times New Roman" w:hAnsi="Times New Roman"/>
      <w:sz w:val="28"/>
      <w:szCs w:val="22"/>
      <w:lang w:eastAsia="en-US"/>
    </w:rPr>
  </w:style>
  <w:style w:type="paragraph" w:styleId="651">
    <w:name w:val="Header"/>
    <w:basedOn w:val="625"/>
    <w:link w:val="652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  <w:lang w:eastAsia="ru-RU"/>
    </w:rPr>
  </w:style>
  <w:style w:type="character" w:styleId="652" w:customStyle="1">
    <w:name w:val="Верхний колонтитул Знак"/>
    <w:basedOn w:val="628"/>
    <w:link w:val="651"/>
    <w:rPr>
      <w:rFonts w:ascii="Times New Roman" w:hAnsi="Times New Roman" w:eastAsia="Times New Roman"/>
      <w:sz w:val="24"/>
      <w:szCs w:val="24"/>
    </w:rPr>
  </w:style>
  <w:style w:type="paragraph" w:styleId="653" w:customStyle="1">
    <w:name w:val="Body Text 21"/>
    <w:basedOn w:val="625"/>
    <w:pPr>
      <w:widowControl w:val="off"/>
    </w:pPr>
    <w:rPr>
      <w:rFonts w:eastAsia="Times New Roman"/>
      <w:b/>
      <w:szCs w:val="20"/>
      <w:lang w:eastAsia="ru-RU"/>
    </w:rPr>
  </w:style>
  <w:style w:type="paragraph" w:styleId="654">
    <w:name w:val="Title"/>
    <w:basedOn w:val="625"/>
    <w:link w:val="655"/>
    <w:qFormat/>
    <w:pPr>
      <w:jc w:val="center"/>
    </w:pPr>
    <w:rPr>
      <w:rFonts w:eastAsia="Times New Roman"/>
      <w:b/>
      <w:bCs/>
      <w:szCs w:val="24"/>
      <w:lang w:eastAsia="ru-RU"/>
    </w:rPr>
  </w:style>
  <w:style w:type="character" w:styleId="655" w:customStyle="1">
    <w:name w:val="Заголовок Знак"/>
    <w:basedOn w:val="628"/>
    <w:link w:val="654"/>
    <w:rPr>
      <w:rFonts w:ascii="Times New Roman" w:hAnsi="Times New Roman" w:eastAsia="Times New Roman"/>
      <w:b/>
      <w:bCs/>
      <w:sz w:val="28"/>
      <w:szCs w:val="24"/>
    </w:rPr>
  </w:style>
  <w:style w:type="character" w:styleId="656" w:customStyle="1">
    <w:name w:val="Заголовок 2 Знак"/>
    <w:basedOn w:val="628"/>
    <w:link w:val="62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657" w:customStyle="1">
    <w:name w:val="StGen0"/>
    <w:basedOn w:val="625"/>
    <w:next w:val="659"/>
    <w:link w:val="658"/>
    <w:unhideWhenUsed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styleId="658" w:customStyle="1">
    <w:name w:val="Название Знак"/>
    <w:link w:val="657"/>
    <w:rPr>
      <w:b/>
      <w:bCs/>
      <w:sz w:val="28"/>
      <w:szCs w:val="24"/>
    </w:rPr>
  </w:style>
  <w:style w:type="paragraph" w:styleId="659">
    <w:name w:val="Normal (Web)"/>
    <w:basedOn w:val="625"/>
    <w:uiPriority w:val="99"/>
    <w:semiHidden/>
    <w:unhideWhenUsed/>
    <w:rPr>
      <w:sz w:val="24"/>
      <w:szCs w:val="24"/>
    </w:rPr>
  </w:style>
  <w:style w:type="paragraph" w:styleId="660" w:customStyle="1">
    <w:name w:val="StGen1"/>
    <w:basedOn w:val="625"/>
    <w:next w:val="659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661" w:customStyle="1">
    <w:name w:val="Абзац списка Знак"/>
    <w:link w:val="645"/>
    <w:uiPriority w:val="3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5AB-EF1D-462A-A451-CE4EEAE1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11</cp:revision>
  <dcterms:created xsi:type="dcterms:W3CDTF">2024-01-26T11:00:00Z</dcterms:created>
  <dcterms:modified xsi:type="dcterms:W3CDTF">2026-06-24T08:08:51Z</dcterms:modified>
</cp:coreProperties>
</file>